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A8A" w:rsidRPr="004F5BA2" w:rsidRDefault="00263A8A" w:rsidP="00263A8A">
      <w:pPr>
        <w:pStyle w:val="afffff8"/>
        <w:widowControl/>
        <w:jc w:val="right"/>
        <w:rPr>
          <w:rFonts w:ascii="Times New Roman" w:hAnsi="Times New Roman"/>
          <w:b/>
          <w:bCs/>
          <w:sz w:val="22"/>
          <w:szCs w:val="22"/>
          <w:lang w:val="ru-RU"/>
        </w:rPr>
      </w:pPr>
      <w:r w:rsidRPr="004F5BA2">
        <w:rPr>
          <w:rFonts w:ascii="Times New Roman" w:hAnsi="Times New Roman"/>
          <w:b/>
          <w:bCs/>
          <w:sz w:val="22"/>
          <w:szCs w:val="22"/>
          <w:lang w:val="ru-RU"/>
        </w:rPr>
        <w:t>Приложение № 6</w:t>
      </w:r>
    </w:p>
    <w:p w:rsidR="001C221F" w:rsidRDefault="001C221F" w:rsidP="001C221F">
      <w:pPr>
        <w:pStyle w:val="afffff8"/>
        <w:widowControl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Т</w:t>
      </w:r>
      <w:r w:rsidRPr="00C6057B">
        <w:rPr>
          <w:rFonts w:ascii="Times New Roman" w:hAnsi="Times New Roman"/>
          <w:b/>
          <w:bCs/>
          <w:sz w:val="28"/>
          <w:szCs w:val="28"/>
          <w:lang w:val="ru-RU"/>
        </w:rPr>
        <w:t xml:space="preserve">ехническое задание </w:t>
      </w:r>
    </w:p>
    <w:p w:rsidR="001C221F" w:rsidRPr="00FB3E8A" w:rsidRDefault="001C221F" w:rsidP="001C221F">
      <w:pPr>
        <w:pStyle w:val="afffff8"/>
        <w:widowControl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FB3E8A">
        <w:rPr>
          <w:rFonts w:ascii="Times New Roman" w:hAnsi="Times New Roman"/>
          <w:b/>
          <w:bCs/>
          <w:sz w:val="28"/>
          <w:szCs w:val="28"/>
          <w:lang w:val="ru-RU"/>
        </w:rPr>
        <w:t>(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FB3E8A">
        <w:rPr>
          <w:rFonts w:ascii="Times New Roman" w:hAnsi="Times New Roman"/>
          <w:b/>
          <w:bCs/>
          <w:sz w:val="28"/>
          <w:szCs w:val="28"/>
          <w:lang w:val="ru-RU"/>
        </w:rPr>
        <w:t>писание объекта закупки)</w:t>
      </w:r>
    </w:p>
    <w:p w:rsidR="001C221F" w:rsidRDefault="001C221F" w:rsidP="001C221F">
      <w:pPr>
        <w:jc w:val="center"/>
        <w:rPr>
          <w:b/>
          <w:highlight w:val="yellow"/>
        </w:rPr>
      </w:pPr>
    </w:p>
    <w:p w:rsidR="000E0296" w:rsidRPr="0089304F" w:rsidRDefault="001C221F" w:rsidP="001C221F">
      <w:pPr>
        <w:jc w:val="center"/>
        <w:rPr>
          <w:b/>
          <w:i/>
          <w:sz w:val="16"/>
          <w:szCs w:val="16"/>
        </w:rPr>
      </w:pPr>
      <w:r w:rsidRPr="002670B5">
        <w:rPr>
          <w:b/>
          <w:i/>
        </w:rPr>
        <w:t>«</w:t>
      </w:r>
      <w:r>
        <w:rPr>
          <w:b/>
          <w:i/>
        </w:rPr>
        <w:t>Капитальный ремонт детской спортивной площадки»</w:t>
      </w:r>
    </w:p>
    <w:p w:rsidR="00C27E46" w:rsidRPr="000E0296" w:rsidRDefault="00717EA5" w:rsidP="00717EA5">
      <w:pPr>
        <w:jc w:val="center"/>
        <w:rPr>
          <w:b/>
          <w:i/>
          <w:sz w:val="22"/>
          <w:szCs w:val="22"/>
        </w:rPr>
      </w:pPr>
      <w:proofErr w:type="gramStart"/>
      <w:r w:rsidRPr="000E0296">
        <w:rPr>
          <w:b/>
          <w:i/>
          <w:sz w:val="22"/>
          <w:szCs w:val="22"/>
        </w:rPr>
        <w:t>Требования</w:t>
      </w:r>
      <w:proofErr w:type="gramEnd"/>
      <w:r w:rsidRPr="000E0296">
        <w:rPr>
          <w:b/>
          <w:i/>
          <w:sz w:val="22"/>
          <w:szCs w:val="22"/>
        </w:rPr>
        <w:t xml:space="preserve"> предъявляемые Подрядчику</w:t>
      </w:r>
    </w:p>
    <w:p w:rsidR="00717EA5" w:rsidRPr="000E0296" w:rsidRDefault="00717EA5" w:rsidP="00C27E46">
      <w:pPr>
        <w:jc w:val="both"/>
        <w:rPr>
          <w:b/>
          <w:i/>
          <w:sz w:val="22"/>
          <w:szCs w:val="22"/>
        </w:rPr>
      </w:pPr>
    </w:p>
    <w:tbl>
      <w:tblPr>
        <w:tblW w:w="1034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6380"/>
        <w:gridCol w:w="1416"/>
      </w:tblGrid>
      <w:tr w:rsidR="00717EA5" w:rsidRPr="0089304F" w:rsidTr="00717EA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Безопасность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  Подрядчик  несет ответственность за организацию безопасного производства работ на территории </w:t>
            </w:r>
            <w:proofErr w:type="gramStart"/>
            <w:r w:rsidRPr="0089304F">
              <w:rPr>
                <w:sz w:val="18"/>
                <w:szCs w:val="18"/>
              </w:rPr>
              <w:t>объекта</w:t>
            </w:r>
            <w:proofErr w:type="gramEnd"/>
            <w:r w:rsidRPr="0089304F">
              <w:rPr>
                <w:sz w:val="18"/>
                <w:szCs w:val="18"/>
              </w:rPr>
              <w:t xml:space="preserve"> переданного Подрядчику Заказчиком, во временное владение</w:t>
            </w:r>
            <w:bookmarkStart w:id="0" w:name="_GoBack"/>
            <w:bookmarkEnd w:id="0"/>
            <w:r w:rsidRPr="0089304F">
              <w:rPr>
                <w:sz w:val="18"/>
                <w:szCs w:val="18"/>
              </w:rPr>
              <w:t xml:space="preserve"> (по акту) в соответствии с СНиП 12-03-2002 г.</w:t>
            </w:r>
            <w:r w:rsidR="004E29F8" w:rsidRPr="0089304F">
              <w:rPr>
                <w:sz w:val="18"/>
                <w:szCs w:val="18"/>
              </w:rPr>
              <w:t>, СНиП 12-03-2001</w:t>
            </w:r>
            <w:r w:rsidRPr="0089304F">
              <w:rPr>
                <w:sz w:val="18"/>
                <w:szCs w:val="18"/>
              </w:rPr>
              <w:t xml:space="preserve">  и Постановлением Минтруда от  24.10.2002 г.  №73.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  Подрядчик обязуется выполнить все мероприятия по промышленной безопасности и охране труда. 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     При проведении работ в местах складирования, бытовых помещениях (необходимых для производства работ), местах складирования временного размещения инструментов и оборудования </w:t>
            </w:r>
            <w:r w:rsidRPr="0089304F">
              <w:rPr>
                <w:b/>
                <w:sz w:val="18"/>
                <w:szCs w:val="18"/>
              </w:rPr>
              <w:t xml:space="preserve">обеспечить соблюдение норм безопасности  – оградить инвентарными защитно-охранными ограждениями </w:t>
            </w:r>
            <w:r w:rsidRPr="0089304F">
              <w:rPr>
                <w:sz w:val="18"/>
                <w:szCs w:val="18"/>
              </w:rPr>
              <w:t>в соответствии с требованиями СНиП 3.01.01-85 и СП 48.13330.2011 в актуализированной редакции, а также в соответствии ГОСТ 23407-78: «Ограждения инвентарные строительных площадок и участков производства строительно-монтажных работ. Технические условия»,</w:t>
            </w:r>
            <w:r w:rsidRPr="0089304F">
              <w:rPr>
                <w:b/>
                <w:sz w:val="18"/>
                <w:szCs w:val="18"/>
              </w:rPr>
              <w:t xml:space="preserve"> высотой не менее 2м для недопущения проникновения детей и иных посторонних, </w:t>
            </w:r>
            <w:r w:rsidRPr="0089304F">
              <w:rPr>
                <w:sz w:val="18"/>
                <w:szCs w:val="18"/>
              </w:rPr>
              <w:t>в соответствии с п. 2.2.2. технических требований ГОСТ 23407-78.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sz w:val="18"/>
                <w:szCs w:val="18"/>
              </w:rPr>
            </w:pPr>
          </w:p>
        </w:tc>
      </w:tr>
      <w:tr w:rsidR="00717EA5" w:rsidRPr="0089304F" w:rsidTr="00717EA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b/>
                <w:sz w:val="18"/>
                <w:szCs w:val="18"/>
              </w:rPr>
            </w:pPr>
          </w:p>
          <w:p w:rsidR="00717EA5" w:rsidRPr="0089304F" w:rsidRDefault="00717EA5" w:rsidP="000E0296">
            <w:pPr>
              <w:jc w:val="center"/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Критерии допуска на СМР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both"/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Подрядчик обязан до начала производства работ предоставить Заказчику в соответствии с требованиями СНиП 3.01.01-85: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1. Квалифицированный  персонал рабочих специальностей  для выполнения СМР: штатное расписание предприятия, документы об образовании, квалификационное удостоверение о соответствии квалификации работников выполняемым работам</w:t>
            </w:r>
            <w:proofErr w:type="gramStart"/>
            <w:r w:rsidRPr="0089304F">
              <w:rPr>
                <w:sz w:val="18"/>
                <w:szCs w:val="18"/>
              </w:rPr>
              <w:t>.</w:t>
            </w:r>
            <w:proofErr w:type="gramEnd"/>
            <w:r w:rsidRPr="0089304F">
              <w:rPr>
                <w:sz w:val="18"/>
                <w:szCs w:val="18"/>
              </w:rPr>
              <w:t xml:space="preserve">  </w:t>
            </w:r>
            <w:proofErr w:type="gramStart"/>
            <w:r w:rsidRPr="0089304F">
              <w:rPr>
                <w:sz w:val="18"/>
                <w:szCs w:val="18"/>
              </w:rPr>
              <w:t>в</w:t>
            </w:r>
            <w:proofErr w:type="gramEnd"/>
            <w:r w:rsidRPr="0089304F">
              <w:rPr>
                <w:sz w:val="18"/>
                <w:szCs w:val="18"/>
              </w:rPr>
              <w:t xml:space="preserve"> котором указывается  ФИО, занимаемая должность, № удостоверений  работников, которых планируется задействовать  для выполнения  работ - скан-копии удостоверений предоставляется Заказчику).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2. Правовая основа деятельности Подрядчика, свидетельствующая о статусе организации по отношению к требованиям действующего законодательства Российской Федерации, должна подтверждаться наличием у него следующих документов  (данные документы предоставляются Заказчику до начала производства работ):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решения о создании организации;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устава организации;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свидетельства о внесении организации в Единый государственный реестр юридических лиц;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свидетельства о постановке организации на учет в налоговом органе.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bookmarkStart w:id="1" w:name="OLE_LINK2"/>
            <w:bookmarkStart w:id="2" w:name="OLE_LINK3"/>
            <w:bookmarkStart w:id="3" w:name="OLE_LINK50"/>
            <w:r w:rsidRPr="0089304F">
              <w:rPr>
                <w:sz w:val="18"/>
                <w:szCs w:val="18"/>
              </w:rPr>
              <w:t>Копия действующей выписки из реестра членов саморегулируемой организации</w:t>
            </w:r>
            <w:bookmarkEnd w:id="1"/>
            <w:bookmarkEnd w:id="2"/>
            <w:r w:rsidRPr="0089304F">
              <w:rPr>
                <w:sz w:val="18"/>
                <w:szCs w:val="18"/>
              </w:rPr>
              <w:t xml:space="preserve">, выданная по форме, утвержденной Приказом </w:t>
            </w:r>
            <w:proofErr w:type="spellStart"/>
            <w:r w:rsidRPr="0089304F">
              <w:rPr>
                <w:sz w:val="18"/>
                <w:szCs w:val="18"/>
              </w:rPr>
              <w:t>Ростехнадзора</w:t>
            </w:r>
            <w:proofErr w:type="spellEnd"/>
            <w:r w:rsidRPr="0089304F">
              <w:rPr>
                <w:sz w:val="18"/>
                <w:szCs w:val="18"/>
              </w:rPr>
              <w:t xml:space="preserve"> от 16.02.2017 № 58 «Об утверждении формы выписки из реестра членов саморегулируемой организации».</w:t>
            </w:r>
          </w:p>
          <w:bookmarkEnd w:id="3"/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3. В течение 2-х (двух) рабочих дней, следующих за датой вступления контракта в силу, Подрядчик назначает полномочного сотрудника/работника - Представителя Подрядчика на Объекте, а также уведомляет Заказчика  о назначенных Представителях, осуществляющих </w:t>
            </w:r>
            <w:proofErr w:type="gramStart"/>
            <w:r w:rsidRPr="0089304F">
              <w:rPr>
                <w:sz w:val="18"/>
                <w:szCs w:val="18"/>
              </w:rPr>
              <w:t>контроль за</w:t>
            </w:r>
            <w:proofErr w:type="gramEnd"/>
            <w:r w:rsidRPr="0089304F">
              <w:rPr>
                <w:sz w:val="18"/>
                <w:szCs w:val="18"/>
              </w:rPr>
              <w:t xml:space="preserve"> производством Работ на Объекте,  с предоставлением Заказчику  письменного уведомления об этом (приказ, положение или иной документ).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4. Квалифицированные кадры инженерно-технических специальностей для выполнения СМР (требования аналогичны работникам).</w:t>
            </w:r>
          </w:p>
          <w:p w:rsidR="00717EA5" w:rsidRPr="0089304F" w:rsidRDefault="002423A5" w:rsidP="000E029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717EA5" w:rsidRPr="0089304F">
              <w:rPr>
                <w:sz w:val="18"/>
                <w:szCs w:val="18"/>
              </w:rPr>
              <w:t xml:space="preserve">. Подрядчик </w:t>
            </w:r>
            <w:proofErr w:type="gramStart"/>
            <w:r w:rsidR="00717EA5" w:rsidRPr="0089304F">
              <w:rPr>
                <w:sz w:val="18"/>
                <w:szCs w:val="18"/>
              </w:rPr>
              <w:t>предоставляет документы</w:t>
            </w:r>
            <w:proofErr w:type="gramEnd"/>
            <w:r w:rsidR="00717EA5" w:rsidRPr="0089304F">
              <w:rPr>
                <w:sz w:val="18"/>
                <w:szCs w:val="18"/>
              </w:rPr>
              <w:t xml:space="preserve"> подтверждающие  проверку знаний рабочих и специалистов норм и правил безопасности с оформлением соответствующих протоколов, удостоверений на допуск к работам по следующим направлениям: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работа с грузоподъемными механизмами (при использовании);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охрана труда и техники безопасности;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пожарная безопасность;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электробезопасность;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высотные работы.</w:t>
            </w:r>
          </w:p>
          <w:p w:rsidR="00717EA5" w:rsidRPr="0089304F" w:rsidRDefault="002423A5" w:rsidP="000E029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717EA5" w:rsidRPr="0089304F">
              <w:rPr>
                <w:sz w:val="18"/>
                <w:szCs w:val="18"/>
              </w:rPr>
              <w:t xml:space="preserve">. </w:t>
            </w:r>
            <w:r w:rsidR="00717EA5" w:rsidRPr="0089304F">
              <w:rPr>
                <w:b/>
                <w:sz w:val="18"/>
                <w:szCs w:val="18"/>
              </w:rPr>
              <w:t>Подрядчик должен иметь</w:t>
            </w:r>
            <w:r w:rsidR="00717EA5" w:rsidRPr="0089304F">
              <w:rPr>
                <w:sz w:val="18"/>
                <w:szCs w:val="18"/>
              </w:rPr>
              <w:t xml:space="preserve"> разрешения Федеральной службы по экологическому, технологическому надзору на применение технических устройств, в том числе иностранного производства, используемых при производстве строительно-монтажных работ на строительных объектах в соответствии с «Положением о порядке выдачи разрешений на применение технических устройств на строительных объектах». Данные документы предоставляются Закачку до начала производства работ. </w:t>
            </w:r>
          </w:p>
          <w:p w:rsidR="00717EA5" w:rsidRPr="0089304F" w:rsidRDefault="002423A5" w:rsidP="000E029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</w:t>
            </w:r>
            <w:r w:rsidR="00717EA5" w:rsidRPr="0089304F">
              <w:rPr>
                <w:sz w:val="18"/>
                <w:szCs w:val="18"/>
              </w:rPr>
              <w:t>. В организации должны быть документально установлены (и соблюдаться) требования к осуществлению погрузочно-разгрузочных работ, включающие: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- графические схемы </w:t>
            </w:r>
            <w:proofErr w:type="spellStart"/>
            <w:r w:rsidRPr="0089304F">
              <w:rPr>
                <w:sz w:val="18"/>
                <w:szCs w:val="18"/>
              </w:rPr>
              <w:t>строповки</w:t>
            </w:r>
            <w:proofErr w:type="spellEnd"/>
            <w:r w:rsidRPr="0089304F">
              <w:rPr>
                <w:sz w:val="18"/>
                <w:szCs w:val="18"/>
              </w:rPr>
              <w:t>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правила безопасного осуществления погрузочно-разгрузочных работ;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правила осуществления погрузочно-разгрузочных работ, предотвращающих повреждение строительных конструкций, материалов, изделий и оборудования.</w:t>
            </w:r>
          </w:p>
          <w:p w:rsidR="00717EA5" w:rsidRPr="0089304F" w:rsidRDefault="002423A5" w:rsidP="000E029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717EA5" w:rsidRPr="0089304F">
              <w:rPr>
                <w:sz w:val="18"/>
                <w:szCs w:val="18"/>
              </w:rPr>
              <w:t>. Стропальщики должны быть аттестованы в установленном порядке. Все работники, осуществляющие погрузочно-разгрузочные работы, должны иметь рабочие инструкции.</w:t>
            </w:r>
          </w:p>
          <w:p w:rsidR="00717EA5" w:rsidRPr="0089304F" w:rsidRDefault="002423A5" w:rsidP="000E029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717EA5" w:rsidRPr="0089304F">
              <w:rPr>
                <w:sz w:val="18"/>
                <w:szCs w:val="18"/>
              </w:rPr>
              <w:t xml:space="preserve">. </w:t>
            </w:r>
            <w:proofErr w:type="gramStart"/>
            <w:r w:rsidR="00717EA5" w:rsidRPr="0089304F">
              <w:rPr>
                <w:sz w:val="18"/>
                <w:szCs w:val="18"/>
              </w:rPr>
              <w:t>Подрядчик, в рамках Цены контракта, обязан до начала выполнения Работ, предоставить Заказчику на согласование разработанный в соответствии с Рабочей документацией и действующей НТД Проект производства работ (при необходимости: проект совмещенных работ, технологические карты, другую монтажно-технологическую документацию по всем видам производимых Работ), а в случае выявления замечаний к ППР, устранить их в сроки, указанные Заказчиком, и повторно предоставить Заказчику откорректированный ППР.</w:t>
            </w:r>
            <w:proofErr w:type="gramEnd"/>
          </w:p>
          <w:p w:rsidR="00717EA5" w:rsidRPr="0089304F" w:rsidRDefault="00717EA5" w:rsidP="002423A5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 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         При разработке ППР необходимо руководствоваться требованиями нормативно-технической документации: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СНиП 12-03-2001, СНиП  12-04-2002 «Безопасность труда в строительстве»;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- </w:t>
            </w:r>
            <w:bookmarkStart w:id="4" w:name="OLE_LINK4"/>
            <w:bookmarkStart w:id="5" w:name="OLE_LINK5"/>
            <w:r w:rsidRPr="0089304F">
              <w:rPr>
                <w:sz w:val="18"/>
                <w:szCs w:val="18"/>
              </w:rPr>
              <w:t>РД 34.03-2004  «Правила безопасности при работе с инструментом и   приспособлениями»;</w:t>
            </w:r>
          </w:p>
          <w:bookmarkEnd w:id="4"/>
          <w:bookmarkEnd w:id="5"/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ПОТ ЭЭ 2014 приказ</w:t>
            </w:r>
            <w:proofErr w:type="gramStart"/>
            <w:r w:rsidRPr="0089304F">
              <w:rPr>
                <w:sz w:val="18"/>
                <w:szCs w:val="18"/>
              </w:rPr>
              <w:t xml:space="preserve"> М</w:t>
            </w:r>
            <w:proofErr w:type="gramEnd"/>
            <w:r w:rsidRPr="0089304F">
              <w:rPr>
                <w:sz w:val="18"/>
                <w:szCs w:val="18"/>
              </w:rPr>
              <w:t xml:space="preserve">ин. труда и соц. защиты РФ от 24.07.2013 N 328н; 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- СП 48.13330.2011 Актуализированная редакция   СНиП 12-01-2004 «Организация строительства»; 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ППР РФ 12 «Правила противопожарного режима  в Российской Федерации»;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ФНП  «Правила безопасности опасных производственных объектов, на которых используются подъемные сооружения»;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-ПОТ РМ -007-98   «Межотраслевые правила по охране труда при погрузо-разгрузочных работах и размещении грузов»;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-Приказ №642н Минтруда России от 17.09.2014 «Правила по охране труда при </w:t>
            </w:r>
            <w:proofErr w:type="gramStart"/>
            <w:r w:rsidRPr="0089304F">
              <w:rPr>
                <w:sz w:val="18"/>
                <w:szCs w:val="18"/>
              </w:rPr>
              <w:t>погрузочно разгрузочных</w:t>
            </w:r>
            <w:proofErr w:type="gramEnd"/>
            <w:r w:rsidRPr="0089304F">
              <w:rPr>
                <w:sz w:val="18"/>
                <w:szCs w:val="18"/>
              </w:rPr>
              <w:t xml:space="preserve"> работах и размещении грузов»;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Приказ № 155н от 28 марта 2014 г. об утверждении «Правил по охране труда при работе на высоте»;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Приказ № 1101н от 23.11.2014 об утверждении «Правил по охране труда при выполнении электросварочных и газосварочных работ»;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 СП 53-101-98 «Изготовление и контроль качества стальных строительных конструкций».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sz w:val="18"/>
                <w:szCs w:val="18"/>
              </w:rPr>
            </w:pPr>
          </w:p>
        </w:tc>
      </w:tr>
      <w:tr w:rsidR="00717EA5" w:rsidRPr="0089304F" w:rsidTr="00717EA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Требования к организации работ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1. Необходимо обеспечить качественное выполнение работ в соответствии с действующими СНиП, ГОСТ, ТУ, техникой безопасности противопожарными, санитарно-гигиеническими и экологическими нормами и правилами.</w:t>
            </w:r>
          </w:p>
          <w:p w:rsidR="00717EA5" w:rsidRPr="0089304F" w:rsidRDefault="00717EA5" w:rsidP="000E0296">
            <w:pPr>
              <w:jc w:val="both"/>
              <w:rPr>
                <w:b/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2. </w:t>
            </w:r>
            <w:r w:rsidRPr="0089304F">
              <w:rPr>
                <w:b/>
                <w:sz w:val="18"/>
                <w:szCs w:val="18"/>
              </w:rPr>
              <w:t xml:space="preserve">Подрядчик обязан разработать и предоставить в соответствии с требованиями  СНиП 3.01.01-85 Проект производства работ ППР, </w:t>
            </w:r>
            <w:proofErr w:type="spellStart"/>
            <w:r w:rsidRPr="0089304F">
              <w:rPr>
                <w:b/>
                <w:sz w:val="18"/>
                <w:szCs w:val="18"/>
              </w:rPr>
              <w:t>ППРк</w:t>
            </w:r>
            <w:proofErr w:type="spellEnd"/>
            <w:r w:rsidRPr="0089304F">
              <w:rPr>
                <w:b/>
                <w:sz w:val="18"/>
                <w:szCs w:val="18"/>
              </w:rPr>
              <w:t xml:space="preserve">, технологические схемы, и график производства работ до начала производства работ. 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3. Запрещается осуществление строительно-монтажных работ без утвержденных проекта организации строительства и проекта производства работ. Не допускаются отступления от решений проектов организации строительства и проектов производства работ.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4. </w:t>
            </w:r>
            <w:r w:rsidRPr="0089304F">
              <w:rPr>
                <w:b/>
                <w:sz w:val="18"/>
                <w:szCs w:val="18"/>
              </w:rPr>
              <w:t>В соответствии с требованиями  СНиП 3.01.01-85 п.1.14. На каждом объ</w:t>
            </w:r>
            <w:r w:rsidR="002423A5">
              <w:rPr>
                <w:b/>
                <w:sz w:val="18"/>
                <w:szCs w:val="18"/>
              </w:rPr>
              <w:t>екте строительства надлежит:</w:t>
            </w:r>
            <w:r w:rsidR="002423A5">
              <w:rPr>
                <w:b/>
                <w:sz w:val="18"/>
                <w:szCs w:val="18"/>
              </w:rPr>
              <w:br/>
            </w:r>
            <w:r w:rsidRPr="0089304F">
              <w:rPr>
                <w:sz w:val="18"/>
                <w:szCs w:val="18"/>
              </w:rPr>
              <w:br/>
              <w:t xml:space="preserve">- составлять акты освидетельствования скрытых работ, промежуточной приемки ответственных конструкций; освидетельствование скрытых работ и составление акта в случаях, когда последующие работы должны начинаться после перерыва, следует производить непосредственно перед производством последующих работ. 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Запрещается выполнение последующих работ при отсутствии актов освидетельствования предшествующих скрытых работ во всех случаях.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5. Оформлять другую производственную документацию, предусмотренную другими строительными нормами и правилами, и исполнительную документацию - комплект рабочих чертежей с надписями о соответствии выполненных </w:t>
            </w:r>
            <w:proofErr w:type="gramStart"/>
            <w:r w:rsidRPr="0089304F">
              <w:rPr>
                <w:sz w:val="18"/>
                <w:szCs w:val="18"/>
              </w:rPr>
              <w:t>в</w:t>
            </w:r>
            <w:proofErr w:type="gramEnd"/>
            <w:r w:rsidRPr="0089304F">
              <w:rPr>
                <w:sz w:val="18"/>
                <w:szCs w:val="18"/>
              </w:rPr>
              <w:t xml:space="preserve"> работ этим чертежам сделанным лицами, ответственными за производство строительно-монтажных работ.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sz w:val="18"/>
                <w:szCs w:val="18"/>
              </w:rPr>
            </w:pPr>
          </w:p>
        </w:tc>
      </w:tr>
      <w:tr w:rsidR="00717EA5" w:rsidRPr="0089304F" w:rsidTr="00717EA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b/>
                <w:sz w:val="18"/>
                <w:szCs w:val="18"/>
              </w:rPr>
            </w:pPr>
          </w:p>
          <w:p w:rsidR="00717EA5" w:rsidRPr="0089304F" w:rsidRDefault="00717EA5" w:rsidP="000E0296">
            <w:pPr>
              <w:jc w:val="center"/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Требования к ресурсам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1. Подрядчик должен определять перечень и технологические характеристики строительной техники, технологического оборудования и инструментов, необходимых для производства работ на конкретном объекте строительства. 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2. Условия хранения и обращения с материалами в процессе производства работ (на складе, на площадке строительства, в процессе монтажа).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3. В организации должны быть документально установлены (и соблюдаться) требования к хранению строительных конструкций, материалов, изделий и оборудования на складе, включающие: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lastRenderedPageBreak/>
              <w:t>- схемы складирования;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правила складирования, исключающие возможность повреждения строительных конструкций, материалов, изделий и оборудования;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- порядок обращения со строительными конструкциями, материалами, изделиями и </w:t>
            </w:r>
            <w:proofErr w:type="gramStart"/>
            <w:r w:rsidRPr="0089304F">
              <w:rPr>
                <w:sz w:val="18"/>
                <w:szCs w:val="18"/>
              </w:rPr>
              <w:t>оборудованием</w:t>
            </w:r>
            <w:proofErr w:type="gramEnd"/>
            <w:r w:rsidRPr="0089304F">
              <w:rPr>
                <w:sz w:val="18"/>
                <w:szCs w:val="18"/>
              </w:rPr>
              <w:t xml:space="preserve"> в случае выявления нарушений установленных условий хранения и ухудшения их характеристик в процессе хранения.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4. В ППР должны содержаться требования к условиям хранения и обращения со строительными конструкциями, материалами, изделиями и оборудованием на площадке строительства, включающие: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схемы складирования;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правила обращения, исключающие возможность повреждения строительных конструкций, материалов, изделий и оборудования в процессе складирования на площадке строительства и монтажа;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мероприятия, предпринимаемые для предотвращения повреждения строительных конструкций, материалов, изделий и оборудования под воздействием окружающей среды;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ответственность за соответствующее хранение и обращение;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порядок действий, предпринимаемых в отношении строительных конструкций, материалов, изделий и оборудования, поврежденных в процессе хранения на площадке и в процессе проведения работ.</w:t>
            </w:r>
            <w:r w:rsidRPr="0089304F">
              <w:rPr>
                <w:sz w:val="18"/>
                <w:szCs w:val="18"/>
              </w:rPr>
              <w:br/>
              <w:t xml:space="preserve"> Применимые строительные конструкции, детали изделия и пр. должны соответствовать ГОСТам, стандартам, иметь сертификаты соответствия, которые должны быть предоставлены Заказчику до начала работ.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5. Все поставляемые материалы для производства работ предъявляются уполномоченному представителю Заказчика, для входного контроля, с внесением записи в журнал входного контроля. 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6. Обязательной аттестации подлежат следующие производственные технологии: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- сварочные технологии при изготовлении, монтаже.  Сварочные работы выполняются только работником, прошедшим специализированное обучение, имеющим аттестационное удостоверение по категории допуска: «Строительные конструкции».  Данные документы обязательны к предъявлению до начала работ и предоставлены в исполнительной документации. 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другие технологии, результат выполнения которых можно проверить только с применением методов разрушающего контроля.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7. Необходимый уровень квалификации специалистов входного контроля (прохождение обучения в специализированных обучающих центрах, аттестации, внутренние обучения) должен быть установлен в документированных процедурах (технологических картах), регламентирующих проведение входного контроля. Документальные подтверждения наличия у специалистов необходимой квалификации (оригиналы или заверенные копии удостоверений, протоколов аттестации) должны находиться на объекте строительства. Специалисты Подрядчика, осуществляющие визуальный и измерительный входной контроль на объекте строительства должны быть аттестованы в соответствии с Правилами аттестации персонала в области неразрушающего контроля.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8. Подрядчик должен обеспечить доставку материалов в таре и упаковке, которая способна обеспечить, при условии надлежащего обращения с грузом, сохранность материалов во время транспортировки и хранения. Подрядчик за свой счет погашает все убытки, возникшие от порчи, повреждения или поломки конструкций и материалов вследствие их ненадлежащей или некачественной упаковки.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9. Подрядчик обязан обеспечить наличие на поставляемые для строительства   материалы документов, удостоверяющих их качество (сертификаты, технические паспорта и т.д.). Оригиналы данных документов до начала производства Работ, выполняемых с использованием этих конструкций и материалов, должны быть предоставлены Генподрядчику с сопроводительным письмом.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10. Подрядчик обязан поставлять материалы на Строительную площадку с обязательным проведением Входного контроля. Входной контроль осуществляется в соответствии с действующими инструкциями о входном контроле материалов.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sz w:val="18"/>
                <w:szCs w:val="18"/>
              </w:rPr>
            </w:pPr>
          </w:p>
        </w:tc>
      </w:tr>
      <w:tr w:rsidR="00717EA5" w:rsidRPr="0089304F" w:rsidTr="00717EA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lastRenderedPageBreak/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Порядок приемки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7EA5" w:rsidRPr="002423A5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     </w:t>
            </w:r>
            <w:r w:rsidRPr="0089304F">
              <w:rPr>
                <w:b/>
                <w:sz w:val="18"/>
                <w:szCs w:val="18"/>
              </w:rPr>
              <w:t>Сдача-приемка фактически выполненных видов и объемов Работ производится с обязательным составлением Подрядчиком и оформлением Сторонами соответствующих документов (перечисленных ниже):</w:t>
            </w:r>
          </w:p>
          <w:p w:rsidR="00717EA5" w:rsidRPr="0089304F" w:rsidRDefault="00717EA5" w:rsidP="00717EA5">
            <w:pPr>
              <w:widowControl w:val="0"/>
              <w:numPr>
                <w:ilvl w:val="0"/>
                <w:numId w:val="1"/>
              </w:numPr>
              <w:tabs>
                <w:tab w:val="left" w:pos="851"/>
                <w:tab w:val="left" w:pos="22720"/>
              </w:tabs>
              <w:suppressAutoHyphens/>
              <w:ind w:left="0" w:firstLine="142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специальные журналы работ;</w:t>
            </w:r>
          </w:p>
          <w:p w:rsidR="00717EA5" w:rsidRPr="0089304F" w:rsidRDefault="00717EA5" w:rsidP="00717EA5">
            <w:pPr>
              <w:widowControl w:val="0"/>
              <w:numPr>
                <w:ilvl w:val="0"/>
                <w:numId w:val="1"/>
              </w:numPr>
              <w:tabs>
                <w:tab w:val="left" w:pos="851"/>
                <w:tab w:val="left" w:pos="22720"/>
              </w:tabs>
              <w:suppressAutoHyphens/>
              <w:ind w:left="0" w:firstLine="142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«Акт о приемке вып</w:t>
            </w:r>
            <w:r w:rsidR="002423A5">
              <w:rPr>
                <w:sz w:val="18"/>
                <w:szCs w:val="18"/>
              </w:rPr>
              <w:t>олненных работ» (форма КС-2) в 2</w:t>
            </w:r>
            <w:r w:rsidRPr="0089304F">
              <w:rPr>
                <w:sz w:val="18"/>
                <w:szCs w:val="18"/>
              </w:rPr>
              <w:t xml:space="preserve"> </w:t>
            </w:r>
            <w:r w:rsidR="002423A5">
              <w:rPr>
                <w:sz w:val="18"/>
                <w:szCs w:val="18"/>
              </w:rPr>
              <w:t>(дву</w:t>
            </w:r>
            <w:r w:rsidRPr="0089304F">
              <w:rPr>
                <w:sz w:val="18"/>
                <w:szCs w:val="18"/>
              </w:rPr>
              <w:t>х) экземплярах;</w:t>
            </w:r>
          </w:p>
          <w:p w:rsidR="00717EA5" w:rsidRPr="0089304F" w:rsidRDefault="00717EA5" w:rsidP="00717EA5">
            <w:pPr>
              <w:widowControl w:val="0"/>
              <w:numPr>
                <w:ilvl w:val="0"/>
                <w:numId w:val="1"/>
              </w:numPr>
              <w:tabs>
                <w:tab w:val="left" w:pos="851"/>
                <w:tab w:val="left" w:pos="22720"/>
              </w:tabs>
              <w:suppressAutoHyphens/>
              <w:ind w:left="0" w:firstLine="142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«Справка о стоимости выполненных </w:t>
            </w:r>
            <w:r w:rsidR="002423A5">
              <w:rPr>
                <w:sz w:val="18"/>
                <w:szCs w:val="18"/>
              </w:rPr>
              <w:t>работ и затрат» (форма КС-3) в 2 (дву</w:t>
            </w:r>
            <w:r w:rsidRPr="0089304F">
              <w:rPr>
                <w:sz w:val="18"/>
                <w:szCs w:val="18"/>
              </w:rPr>
              <w:t>х) экземплярах;</w:t>
            </w:r>
          </w:p>
          <w:p w:rsidR="00717EA5" w:rsidRPr="0089304F" w:rsidRDefault="00717EA5" w:rsidP="00717EA5">
            <w:pPr>
              <w:widowControl w:val="0"/>
              <w:numPr>
                <w:ilvl w:val="0"/>
                <w:numId w:val="1"/>
              </w:numPr>
              <w:tabs>
                <w:tab w:val="left" w:pos="851"/>
                <w:tab w:val="left" w:pos="22720"/>
              </w:tabs>
              <w:suppressAutoHyphens/>
              <w:ind w:left="0" w:firstLine="142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«Журнал учета выполненных работ» (форма КС-6а);</w:t>
            </w:r>
          </w:p>
          <w:p w:rsidR="00717EA5" w:rsidRPr="0089304F" w:rsidRDefault="00717EA5" w:rsidP="00717EA5">
            <w:pPr>
              <w:widowControl w:val="0"/>
              <w:numPr>
                <w:ilvl w:val="0"/>
                <w:numId w:val="1"/>
              </w:numPr>
              <w:tabs>
                <w:tab w:val="left" w:pos="851"/>
                <w:tab w:val="left" w:pos="22720"/>
              </w:tabs>
              <w:suppressAutoHyphens/>
              <w:ind w:left="0" w:firstLine="142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Реестр актов о приемке выполненных работ;</w:t>
            </w:r>
          </w:p>
          <w:p w:rsidR="00717EA5" w:rsidRPr="0089304F" w:rsidRDefault="00717EA5" w:rsidP="00717EA5">
            <w:pPr>
              <w:widowControl w:val="0"/>
              <w:numPr>
                <w:ilvl w:val="0"/>
                <w:numId w:val="1"/>
              </w:numPr>
              <w:tabs>
                <w:tab w:val="left" w:pos="851"/>
                <w:tab w:val="left" w:pos="22720"/>
              </w:tabs>
              <w:suppressAutoHyphens/>
              <w:ind w:left="0" w:firstLine="142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Комплект Исполнительной документации на выполненный об</w:t>
            </w:r>
            <w:r w:rsidR="002423A5">
              <w:rPr>
                <w:sz w:val="18"/>
                <w:szCs w:val="18"/>
              </w:rPr>
              <w:t>ъем Работ в 2 (двух</w:t>
            </w:r>
            <w:r w:rsidRPr="0089304F">
              <w:rPr>
                <w:sz w:val="18"/>
                <w:szCs w:val="18"/>
              </w:rPr>
              <w:t>) экземплярах.</w:t>
            </w:r>
          </w:p>
          <w:p w:rsidR="00717EA5" w:rsidRPr="0089304F" w:rsidRDefault="00717EA5" w:rsidP="00717EA5">
            <w:pPr>
              <w:widowControl w:val="0"/>
              <w:numPr>
                <w:ilvl w:val="0"/>
                <w:numId w:val="1"/>
              </w:numPr>
              <w:tabs>
                <w:tab w:val="left" w:pos="851"/>
                <w:tab w:val="left" w:pos="22720"/>
              </w:tabs>
              <w:suppressAutoHyphens/>
              <w:ind w:left="0" w:firstLine="142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lastRenderedPageBreak/>
              <w:t xml:space="preserve"> Иные документы необходимые для исполнительной документации. 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     Работы должны быть выполнены в объеме и сроки, предусмотренные контрактом.</w:t>
            </w:r>
          </w:p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     Исполнительная документация должна быть сдана Заказчику, в течени</w:t>
            </w:r>
            <w:proofErr w:type="gramStart"/>
            <w:r w:rsidRPr="0089304F">
              <w:rPr>
                <w:sz w:val="18"/>
                <w:szCs w:val="18"/>
              </w:rPr>
              <w:t>и</w:t>
            </w:r>
            <w:proofErr w:type="gramEnd"/>
            <w:r w:rsidRPr="0089304F">
              <w:rPr>
                <w:sz w:val="18"/>
                <w:szCs w:val="18"/>
              </w:rPr>
              <w:t xml:space="preserve"> 5 рабочих дней после завершения работ. Формы КС-2 не могут быть подписаны без предоставления исполнительной документации.</w:t>
            </w:r>
          </w:p>
          <w:p w:rsidR="00717EA5" w:rsidRPr="0089304F" w:rsidRDefault="00717EA5" w:rsidP="002423A5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sz w:val="18"/>
                <w:szCs w:val="18"/>
              </w:rPr>
            </w:pPr>
          </w:p>
        </w:tc>
      </w:tr>
      <w:tr w:rsidR="00717EA5" w:rsidRPr="0089304F" w:rsidTr="00717EA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lastRenderedPageBreak/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Срок выполнения работ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7EA5" w:rsidRPr="0089304F" w:rsidRDefault="00717EA5" w:rsidP="000B7585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В течени</w:t>
            </w:r>
            <w:proofErr w:type="gramStart"/>
            <w:r w:rsidRPr="0089304F">
              <w:rPr>
                <w:sz w:val="18"/>
                <w:szCs w:val="18"/>
              </w:rPr>
              <w:t>и</w:t>
            </w:r>
            <w:proofErr w:type="gramEnd"/>
            <w:r w:rsidRPr="0089304F">
              <w:rPr>
                <w:sz w:val="18"/>
                <w:szCs w:val="18"/>
              </w:rPr>
              <w:t xml:space="preserve"> </w:t>
            </w:r>
            <w:r w:rsidR="000B7585" w:rsidRPr="0089304F">
              <w:rPr>
                <w:sz w:val="18"/>
                <w:szCs w:val="18"/>
              </w:rPr>
              <w:t>21-ти дня</w:t>
            </w:r>
            <w:r w:rsidRPr="0089304F">
              <w:rPr>
                <w:sz w:val="18"/>
                <w:szCs w:val="18"/>
              </w:rPr>
              <w:t xml:space="preserve"> со дня заключения контракта.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sz w:val="18"/>
                <w:szCs w:val="18"/>
              </w:rPr>
            </w:pPr>
          </w:p>
        </w:tc>
      </w:tr>
      <w:tr w:rsidR="00081892" w:rsidRPr="0089304F" w:rsidTr="00717EA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1892" w:rsidRPr="0089304F" w:rsidRDefault="00081892" w:rsidP="000E0296">
            <w:pPr>
              <w:jc w:val="center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1892" w:rsidRPr="0089304F" w:rsidRDefault="00081892" w:rsidP="000E0296">
            <w:pPr>
              <w:jc w:val="center"/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Квалификационные требования к участникам закупки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081892" w:rsidRPr="0089304F" w:rsidRDefault="00081892" w:rsidP="000B7585">
            <w:pPr>
              <w:jc w:val="both"/>
              <w:rPr>
                <w:sz w:val="18"/>
                <w:szCs w:val="18"/>
              </w:rPr>
            </w:pPr>
            <w:proofErr w:type="gramStart"/>
            <w:r w:rsidRPr="0089304F">
              <w:rPr>
                <w:sz w:val="18"/>
                <w:szCs w:val="18"/>
              </w:rPr>
              <w:t>Указаны</w:t>
            </w:r>
            <w:proofErr w:type="gramEnd"/>
            <w:r w:rsidRPr="0089304F">
              <w:rPr>
                <w:sz w:val="18"/>
                <w:szCs w:val="18"/>
              </w:rPr>
              <w:t xml:space="preserve"> в Приложении №1 к Техническому заданию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81892" w:rsidRPr="0089304F" w:rsidRDefault="00081892" w:rsidP="000E0296">
            <w:pPr>
              <w:jc w:val="center"/>
              <w:rPr>
                <w:sz w:val="18"/>
                <w:szCs w:val="18"/>
              </w:rPr>
            </w:pPr>
          </w:p>
        </w:tc>
      </w:tr>
      <w:tr w:rsidR="00717EA5" w:rsidRPr="0089304F" w:rsidTr="00717EA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081892" w:rsidP="000E0296">
            <w:pPr>
              <w:jc w:val="center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Гарантии качества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Не менее 36  (месяцев) с момента подписания акта о приемке выполненных работ.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7EA5" w:rsidRPr="0089304F" w:rsidRDefault="00717EA5" w:rsidP="000E0296">
            <w:pPr>
              <w:jc w:val="center"/>
              <w:rPr>
                <w:sz w:val="18"/>
                <w:szCs w:val="18"/>
              </w:rPr>
            </w:pPr>
          </w:p>
        </w:tc>
      </w:tr>
    </w:tbl>
    <w:p w:rsidR="00717EA5" w:rsidRPr="0089304F" w:rsidRDefault="00717EA5" w:rsidP="00C27E46">
      <w:pPr>
        <w:jc w:val="both"/>
        <w:rPr>
          <w:b/>
          <w:i/>
          <w:sz w:val="18"/>
          <w:szCs w:val="18"/>
        </w:rPr>
      </w:pPr>
    </w:p>
    <w:p w:rsidR="00717EA5" w:rsidRPr="0089304F" w:rsidRDefault="00717EA5" w:rsidP="00C27E46">
      <w:pPr>
        <w:jc w:val="both"/>
        <w:rPr>
          <w:b/>
          <w:i/>
          <w:sz w:val="18"/>
          <w:szCs w:val="18"/>
        </w:rPr>
      </w:pPr>
    </w:p>
    <w:p w:rsidR="00873B16" w:rsidRPr="0089304F" w:rsidRDefault="00873B16" w:rsidP="00873B16">
      <w:pPr>
        <w:jc w:val="center"/>
        <w:rPr>
          <w:b/>
          <w:i/>
          <w:sz w:val="18"/>
          <w:szCs w:val="18"/>
        </w:rPr>
      </w:pPr>
      <w:r w:rsidRPr="0089304F">
        <w:rPr>
          <w:b/>
          <w:iCs/>
          <w:sz w:val="18"/>
          <w:szCs w:val="18"/>
        </w:rPr>
        <w:t>Требуемые функциональные, технические, качественные и эксплуатационные характеристики объекта закупки</w:t>
      </w:r>
    </w:p>
    <w:p w:rsidR="00873B16" w:rsidRPr="0089304F" w:rsidRDefault="00873B16" w:rsidP="00C27E46">
      <w:pPr>
        <w:jc w:val="both"/>
        <w:rPr>
          <w:b/>
          <w:i/>
          <w:sz w:val="18"/>
          <w:szCs w:val="18"/>
        </w:rPr>
      </w:pPr>
    </w:p>
    <w:p w:rsidR="004E0BEB" w:rsidRPr="0089304F" w:rsidRDefault="004E0BEB" w:rsidP="00C27E46">
      <w:pPr>
        <w:jc w:val="both"/>
        <w:rPr>
          <w:b/>
          <w:i/>
          <w:sz w:val="18"/>
          <w:szCs w:val="18"/>
        </w:rPr>
      </w:pPr>
    </w:p>
    <w:p w:rsidR="00C27E46" w:rsidRPr="0089304F" w:rsidRDefault="00C27E46" w:rsidP="00C27E46">
      <w:pPr>
        <w:jc w:val="both"/>
        <w:rPr>
          <w:sz w:val="18"/>
          <w:szCs w:val="18"/>
        </w:rPr>
      </w:pPr>
      <w:r w:rsidRPr="0089304F">
        <w:rPr>
          <w:b/>
          <w:i/>
          <w:sz w:val="18"/>
          <w:szCs w:val="18"/>
        </w:rPr>
        <w:t xml:space="preserve">Оборудование </w:t>
      </w:r>
      <w:r w:rsidR="00717EA5" w:rsidRPr="0089304F">
        <w:rPr>
          <w:b/>
          <w:i/>
          <w:sz w:val="18"/>
          <w:szCs w:val="18"/>
        </w:rPr>
        <w:t>должно соответствовать</w:t>
      </w:r>
      <w:r w:rsidRPr="0089304F">
        <w:rPr>
          <w:b/>
          <w:i/>
          <w:sz w:val="18"/>
          <w:szCs w:val="18"/>
        </w:rPr>
        <w:t xml:space="preserve"> требованиям</w:t>
      </w:r>
      <w:r w:rsidRPr="0089304F">
        <w:rPr>
          <w:sz w:val="18"/>
          <w:szCs w:val="18"/>
        </w:rPr>
        <w:t xml:space="preserve"> ГОСТ </w:t>
      </w:r>
      <w:proofErr w:type="gramStart"/>
      <w:r w:rsidRPr="0089304F">
        <w:rPr>
          <w:sz w:val="18"/>
          <w:szCs w:val="18"/>
        </w:rPr>
        <w:t>Р</w:t>
      </w:r>
      <w:proofErr w:type="gramEnd"/>
      <w:r w:rsidRPr="0089304F">
        <w:rPr>
          <w:sz w:val="18"/>
          <w:szCs w:val="18"/>
        </w:rPr>
        <w:t xml:space="preserve"> 52169-2012 «Оборудование и покрытия детских игровых площадок. Безопасность конструкции и методы испытаний. Общие требования».</w:t>
      </w:r>
    </w:p>
    <w:p w:rsidR="00C27E46" w:rsidRPr="0089304F" w:rsidRDefault="00C27E46" w:rsidP="00C27E46">
      <w:pPr>
        <w:jc w:val="both"/>
        <w:rPr>
          <w:sz w:val="18"/>
          <w:szCs w:val="18"/>
        </w:rPr>
      </w:pPr>
    </w:p>
    <w:p w:rsidR="00C27E46" w:rsidRPr="0089304F" w:rsidRDefault="00C27E46" w:rsidP="00C27E46">
      <w:pPr>
        <w:jc w:val="both"/>
        <w:rPr>
          <w:sz w:val="18"/>
          <w:szCs w:val="18"/>
        </w:rPr>
      </w:pPr>
      <w:r w:rsidRPr="0089304F">
        <w:rPr>
          <w:sz w:val="18"/>
          <w:szCs w:val="18"/>
        </w:rPr>
        <w:t>Каждое изделие сопровождается техническим паспортом, с указанием - предназначения, заводского номера, правил безопасной эксплуатации и монтажные схемы.</w:t>
      </w:r>
    </w:p>
    <w:p w:rsidR="00873B16" w:rsidRPr="0089304F" w:rsidRDefault="00873B16" w:rsidP="00C27E46">
      <w:pPr>
        <w:jc w:val="both"/>
        <w:rPr>
          <w:sz w:val="18"/>
          <w:szCs w:val="18"/>
        </w:rPr>
      </w:pPr>
    </w:p>
    <w:tbl>
      <w:tblPr>
        <w:tblW w:w="10773" w:type="dxa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8080"/>
        <w:gridCol w:w="708"/>
      </w:tblGrid>
      <w:tr w:rsidR="00C27E46" w:rsidRPr="0089304F" w:rsidTr="000E0296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C27E46" w:rsidRPr="0089304F" w:rsidRDefault="00C27E46" w:rsidP="000E0296">
            <w:pPr>
              <w:jc w:val="both"/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№</w:t>
            </w:r>
          </w:p>
          <w:p w:rsidR="00C27E46" w:rsidRPr="0089304F" w:rsidRDefault="00C27E46" w:rsidP="000E0296">
            <w:pPr>
              <w:jc w:val="both"/>
              <w:rPr>
                <w:b/>
                <w:sz w:val="18"/>
                <w:szCs w:val="18"/>
              </w:rPr>
            </w:pPr>
            <w:proofErr w:type="gramStart"/>
            <w:r w:rsidRPr="0089304F">
              <w:rPr>
                <w:b/>
                <w:sz w:val="18"/>
                <w:szCs w:val="18"/>
              </w:rPr>
              <w:t>п</w:t>
            </w:r>
            <w:proofErr w:type="gramEnd"/>
            <w:r w:rsidRPr="0089304F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9498" w:type="dxa"/>
            <w:gridSpan w:val="2"/>
            <w:shd w:val="clear" w:color="auto" w:fill="auto"/>
            <w:vAlign w:val="center"/>
          </w:tcPr>
          <w:p w:rsidR="00C27E46" w:rsidRPr="0089304F" w:rsidRDefault="00C27E46" w:rsidP="000E0296">
            <w:pPr>
              <w:jc w:val="center"/>
              <w:rPr>
                <w:b/>
                <w:iCs/>
                <w:sz w:val="18"/>
                <w:szCs w:val="18"/>
              </w:rPr>
            </w:pPr>
            <w:r w:rsidRPr="0089304F">
              <w:rPr>
                <w:b/>
                <w:iCs/>
                <w:sz w:val="18"/>
                <w:szCs w:val="18"/>
              </w:rPr>
              <w:t>Функциональные, технические и качественные характеристики, эксплуатационные характеристики объекта закупки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C27E46" w:rsidRPr="0089304F" w:rsidRDefault="00C27E46" w:rsidP="000E0296">
            <w:pPr>
              <w:jc w:val="both"/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Кол-во</w:t>
            </w:r>
          </w:p>
        </w:tc>
      </w:tr>
      <w:tr w:rsidR="00C27E46" w:rsidRPr="0089304F" w:rsidTr="000E0296">
        <w:trPr>
          <w:trHeight w:val="20"/>
        </w:trPr>
        <w:tc>
          <w:tcPr>
            <w:tcW w:w="567" w:type="dxa"/>
            <w:shd w:val="clear" w:color="auto" w:fill="FFFFFF"/>
            <w:vAlign w:val="center"/>
          </w:tcPr>
          <w:p w:rsidR="00C27E46" w:rsidRPr="0089304F" w:rsidRDefault="00C27E46" w:rsidP="000E0296">
            <w:pPr>
              <w:jc w:val="both"/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498" w:type="dxa"/>
            <w:gridSpan w:val="2"/>
            <w:shd w:val="clear" w:color="auto" w:fill="auto"/>
            <w:vAlign w:val="center"/>
          </w:tcPr>
          <w:p w:rsidR="00C27E46" w:rsidRPr="0089304F" w:rsidRDefault="00924A13" w:rsidP="00924A13">
            <w:pPr>
              <w:jc w:val="center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  <w:highlight w:val="yellow"/>
              </w:rPr>
              <w:t>УКАЗАТЬ НАИМЕНОВАНИЕ ПРЕДМЕТА КОНТРАКТА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C27E46" w:rsidRPr="0089304F" w:rsidRDefault="00C27E46" w:rsidP="000E0296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4F07DB" w:rsidRPr="0089304F" w:rsidTr="004F07DB">
        <w:trPr>
          <w:trHeight w:val="2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4F07DB" w:rsidRPr="0089304F" w:rsidRDefault="004F07DB" w:rsidP="003968E5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1.</w:t>
            </w:r>
            <w:r w:rsidR="003968E5" w:rsidRPr="0089304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F07DB" w:rsidRPr="0089304F" w:rsidRDefault="004F07DB" w:rsidP="00C27E46">
            <w:pPr>
              <w:rPr>
                <w:b/>
                <w:i/>
                <w:color w:val="FF0000"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 xml:space="preserve">Бесшовное </w:t>
            </w:r>
            <w:proofErr w:type="spellStart"/>
            <w:r w:rsidRPr="0089304F">
              <w:rPr>
                <w:b/>
                <w:sz w:val="18"/>
                <w:szCs w:val="18"/>
              </w:rPr>
              <w:t>травмобезопасное</w:t>
            </w:r>
            <w:proofErr w:type="spellEnd"/>
            <w:r w:rsidRPr="0089304F">
              <w:rPr>
                <w:b/>
                <w:sz w:val="18"/>
                <w:szCs w:val="18"/>
              </w:rPr>
              <w:t xml:space="preserve"> покрытие</w:t>
            </w:r>
            <w:r w:rsidR="003968E5" w:rsidRPr="0089304F">
              <w:rPr>
                <w:b/>
                <w:sz w:val="18"/>
                <w:szCs w:val="18"/>
              </w:rPr>
              <w:t xml:space="preserve"> «Комфорт-универсал»</w:t>
            </w:r>
            <w:r w:rsidR="00A42407" w:rsidRPr="0089304F">
              <w:rPr>
                <w:b/>
                <w:sz w:val="18"/>
                <w:szCs w:val="18"/>
              </w:rPr>
              <w:t xml:space="preserve"> или эквивалент </w:t>
            </w:r>
          </w:p>
          <w:p w:rsidR="004F07DB" w:rsidRPr="0089304F" w:rsidRDefault="004F07DB" w:rsidP="000E0296">
            <w:pPr>
              <w:rPr>
                <w:b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</w:tcPr>
          <w:p w:rsidR="004F07DB" w:rsidRPr="0089304F" w:rsidRDefault="004F07DB" w:rsidP="00C27E46">
            <w:pPr>
              <w:ind w:left="114" w:right="114" w:hanging="27"/>
              <w:jc w:val="both"/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 xml:space="preserve">Материалы, допускаемые в состав покрытия: каучуковая крошка измельченная (цвет по согласованию с заказчиком); полиуретановое связующее (полиуретановый </w:t>
            </w:r>
            <w:proofErr w:type="spellStart"/>
            <w:r w:rsidRPr="0089304F">
              <w:rPr>
                <w:b/>
                <w:sz w:val="18"/>
                <w:szCs w:val="18"/>
              </w:rPr>
              <w:t>преполимер</w:t>
            </w:r>
            <w:proofErr w:type="spellEnd"/>
            <w:r w:rsidRPr="0089304F">
              <w:rPr>
                <w:b/>
                <w:sz w:val="18"/>
                <w:szCs w:val="18"/>
              </w:rPr>
              <w:t>); целевые наполнители</w:t>
            </w:r>
          </w:p>
          <w:p w:rsidR="004F07DB" w:rsidRPr="0089304F" w:rsidRDefault="004F07DB" w:rsidP="00C27E46">
            <w:pPr>
              <w:ind w:left="114" w:right="114" w:hanging="27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Характеристики покрытия должны быть не хуже </w:t>
            </w:r>
            <w:proofErr w:type="gramStart"/>
            <w:r w:rsidRPr="0089304F">
              <w:rPr>
                <w:sz w:val="18"/>
                <w:szCs w:val="18"/>
              </w:rPr>
              <w:t>указанных</w:t>
            </w:r>
            <w:proofErr w:type="gramEnd"/>
            <w:r w:rsidRPr="0089304F">
              <w:rPr>
                <w:sz w:val="18"/>
                <w:szCs w:val="18"/>
              </w:rPr>
              <w:t xml:space="preserve"> ниже: </w:t>
            </w:r>
          </w:p>
          <w:p w:rsidR="004F07DB" w:rsidRPr="0089304F" w:rsidRDefault="004F07DB" w:rsidP="00C27E46">
            <w:pPr>
              <w:ind w:left="114" w:right="114" w:hanging="27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Фракция наполнителя в диапазоне менее 1 ÷ 5 Соотношение связующее/наполнитель по весу: не менее 8:35 и не более 10:38</w:t>
            </w:r>
          </w:p>
          <w:p w:rsidR="004F07DB" w:rsidRPr="0089304F" w:rsidRDefault="004F07DB" w:rsidP="00C27E46">
            <w:pPr>
              <w:ind w:left="114" w:right="114" w:hanging="27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Соотношение примесей целевых наполнителя разных составов должно быть не более: 1:3 </w:t>
            </w:r>
          </w:p>
          <w:p w:rsidR="004F07DB" w:rsidRPr="0089304F" w:rsidRDefault="004F07DB" w:rsidP="00C27E46">
            <w:pPr>
              <w:ind w:left="114" w:right="114" w:hanging="27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Необходимая толщина покрытия не менее 10 мм </w:t>
            </w:r>
          </w:p>
          <w:p w:rsidR="004F07DB" w:rsidRPr="0089304F" w:rsidRDefault="004F07DB" w:rsidP="00C27E46">
            <w:pPr>
              <w:ind w:left="114" w:right="114" w:hanging="27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Покрытие должно наноситься </w:t>
            </w:r>
            <w:proofErr w:type="gramStart"/>
            <w:r w:rsidRPr="0089304F">
              <w:rPr>
                <w:sz w:val="18"/>
                <w:szCs w:val="18"/>
              </w:rPr>
              <w:t>на</w:t>
            </w:r>
            <w:proofErr w:type="gramEnd"/>
            <w:r w:rsidRPr="0089304F">
              <w:rPr>
                <w:sz w:val="18"/>
                <w:szCs w:val="18"/>
              </w:rPr>
              <w:t xml:space="preserve"> предварительно </w:t>
            </w:r>
            <w:proofErr w:type="spellStart"/>
            <w:r w:rsidRPr="0089304F">
              <w:rPr>
                <w:sz w:val="18"/>
                <w:szCs w:val="18"/>
              </w:rPr>
              <w:t>огрунтованное</w:t>
            </w:r>
            <w:proofErr w:type="spellEnd"/>
            <w:r w:rsidRPr="0089304F">
              <w:rPr>
                <w:sz w:val="18"/>
                <w:szCs w:val="18"/>
              </w:rPr>
              <w:t xml:space="preserve"> </w:t>
            </w:r>
            <w:proofErr w:type="gramStart"/>
            <w:r w:rsidRPr="0089304F">
              <w:rPr>
                <w:sz w:val="18"/>
                <w:szCs w:val="18"/>
              </w:rPr>
              <w:t>полиуретановой</w:t>
            </w:r>
            <w:proofErr w:type="gramEnd"/>
            <w:r w:rsidRPr="0089304F">
              <w:rPr>
                <w:sz w:val="18"/>
                <w:szCs w:val="18"/>
              </w:rPr>
              <w:t xml:space="preserve"> грунтовкой основание</w:t>
            </w:r>
          </w:p>
          <w:p w:rsidR="004F07DB" w:rsidRPr="0089304F" w:rsidRDefault="004F07DB" w:rsidP="00C27E46">
            <w:pPr>
              <w:ind w:left="114" w:right="114" w:hanging="27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Плотность покрытия должна быть более 900 кг\м3  </w:t>
            </w:r>
          </w:p>
          <w:p w:rsidR="004F07DB" w:rsidRPr="0089304F" w:rsidRDefault="004F07DB" w:rsidP="00C27E46">
            <w:pPr>
              <w:ind w:left="114" w:right="114" w:hanging="27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Водопроницаемость: проницаемая </w:t>
            </w:r>
          </w:p>
          <w:p w:rsidR="004F07DB" w:rsidRPr="0089304F" w:rsidRDefault="004F07DB" w:rsidP="00C27E46">
            <w:pPr>
              <w:ind w:left="114" w:right="114" w:hanging="27"/>
              <w:jc w:val="both"/>
              <w:rPr>
                <w:sz w:val="18"/>
                <w:szCs w:val="18"/>
              </w:rPr>
            </w:pPr>
            <w:proofErr w:type="spellStart"/>
            <w:r w:rsidRPr="0089304F">
              <w:rPr>
                <w:sz w:val="18"/>
                <w:szCs w:val="18"/>
              </w:rPr>
              <w:t>Ударопоглощение</w:t>
            </w:r>
            <w:proofErr w:type="spellEnd"/>
            <w:r w:rsidRPr="0089304F">
              <w:rPr>
                <w:sz w:val="18"/>
                <w:szCs w:val="18"/>
              </w:rPr>
              <w:t xml:space="preserve">: не менее 45% </w:t>
            </w:r>
          </w:p>
          <w:p w:rsidR="004F07DB" w:rsidRPr="0089304F" w:rsidRDefault="004F07DB" w:rsidP="00C27E46">
            <w:pPr>
              <w:ind w:left="114" w:right="114" w:hanging="27"/>
              <w:jc w:val="both"/>
              <w:rPr>
                <w:sz w:val="18"/>
                <w:szCs w:val="18"/>
              </w:rPr>
            </w:pPr>
            <w:proofErr w:type="spellStart"/>
            <w:r w:rsidRPr="0089304F">
              <w:rPr>
                <w:sz w:val="18"/>
                <w:szCs w:val="18"/>
              </w:rPr>
              <w:t>Удароустойчивость</w:t>
            </w:r>
            <w:proofErr w:type="spellEnd"/>
            <w:r w:rsidRPr="0089304F">
              <w:rPr>
                <w:sz w:val="18"/>
                <w:szCs w:val="18"/>
              </w:rPr>
              <w:t xml:space="preserve">: выше 8 </w:t>
            </w:r>
            <w:proofErr w:type="spellStart"/>
            <w:r w:rsidRPr="0089304F">
              <w:rPr>
                <w:sz w:val="18"/>
                <w:szCs w:val="18"/>
              </w:rPr>
              <w:t>Н·м</w:t>
            </w:r>
            <w:proofErr w:type="spellEnd"/>
          </w:p>
          <w:p w:rsidR="004F07DB" w:rsidRPr="0089304F" w:rsidRDefault="004F07DB" w:rsidP="00C27E46">
            <w:pPr>
              <w:ind w:left="114" w:right="114" w:hanging="27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Деформации: не более 3 </w:t>
            </w:r>
          </w:p>
          <w:p w:rsidR="004F07DB" w:rsidRPr="0089304F" w:rsidRDefault="004F07DB" w:rsidP="00C27E46">
            <w:pPr>
              <w:ind w:left="114" w:right="114" w:hanging="27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Остаточная деформация: не более 0,5 мм</w:t>
            </w:r>
          </w:p>
          <w:p w:rsidR="004F07DB" w:rsidRPr="0089304F" w:rsidRDefault="004F07DB" w:rsidP="00C27E46">
            <w:pPr>
              <w:ind w:left="114" w:right="114" w:hanging="27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Отскок мяча: не менее 90% </w:t>
            </w:r>
          </w:p>
          <w:p w:rsidR="004F07DB" w:rsidRPr="0089304F" w:rsidRDefault="004F07DB" w:rsidP="00C27E46">
            <w:pPr>
              <w:ind w:left="114" w:right="114" w:hanging="27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Коэффициент скольжения: 0,4 ÷ 0,6</w:t>
            </w:r>
          </w:p>
          <w:p w:rsidR="004F07DB" w:rsidRPr="0089304F" w:rsidRDefault="004F07DB" w:rsidP="00C27E46">
            <w:pPr>
              <w:ind w:left="114" w:right="114" w:hanging="27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Покрытие допускает механическую уборку и </w:t>
            </w:r>
            <w:proofErr w:type="spellStart"/>
            <w:r w:rsidRPr="0089304F">
              <w:rPr>
                <w:sz w:val="18"/>
                <w:szCs w:val="18"/>
              </w:rPr>
              <w:t>намораживание</w:t>
            </w:r>
            <w:proofErr w:type="spellEnd"/>
            <w:r w:rsidRPr="0089304F">
              <w:rPr>
                <w:sz w:val="18"/>
                <w:szCs w:val="18"/>
              </w:rPr>
              <w:t xml:space="preserve"> льда</w:t>
            </w:r>
          </w:p>
          <w:p w:rsidR="004F07DB" w:rsidRPr="0089304F" w:rsidRDefault="004F07DB" w:rsidP="00C27E46">
            <w:pPr>
              <w:ind w:left="114" w:hanging="27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В результате укладки должно </w:t>
            </w:r>
            <w:proofErr w:type="gramStart"/>
            <w:r w:rsidRPr="0089304F">
              <w:rPr>
                <w:sz w:val="18"/>
                <w:szCs w:val="18"/>
              </w:rPr>
              <w:t>получится</w:t>
            </w:r>
            <w:proofErr w:type="gramEnd"/>
            <w:r w:rsidRPr="0089304F">
              <w:rPr>
                <w:sz w:val="18"/>
                <w:szCs w:val="18"/>
              </w:rPr>
              <w:t>: бесшовное/монолитное водопроницаемое покрытие</w:t>
            </w:r>
          </w:p>
          <w:p w:rsidR="004F07DB" w:rsidRPr="0089304F" w:rsidRDefault="004F07DB" w:rsidP="00C27E46">
            <w:pPr>
              <w:ind w:left="87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Резиновое покрытие должно соответствовать следующим характеристикам:</w:t>
            </w:r>
          </w:p>
          <w:p w:rsidR="004F07DB" w:rsidRPr="0089304F" w:rsidRDefault="004F07DB" w:rsidP="00C27E46">
            <w:pPr>
              <w:ind w:left="87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- быть стойким к воздействию агрессивных сред: растворам солей и щелочей;</w:t>
            </w:r>
          </w:p>
          <w:p w:rsidR="004F07DB" w:rsidRPr="0089304F" w:rsidRDefault="004F07DB" w:rsidP="00C27E46">
            <w:pPr>
              <w:ind w:left="87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 - быть морозоустойчивым, т.е. после циклов оттаивания и замораживания не должно быть трещин, изломов, расслаивания, разрушений, </w:t>
            </w:r>
            <w:proofErr w:type="spellStart"/>
            <w:r w:rsidRPr="0089304F">
              <w:rPr>
                <w:sz w:val="18"/>
                <w:szCs w:val="18"/>
              </w:rPr>
              <w:t>выкрашивания</w:t>
            </w:r>
            <w:proofErr w:type="spellEnd"/>
            <w:r w:rsidRPr="0089304F">
              <w:rPr>
                <w:sz w:val="18"/>
                <w:szCs w:val="18"/>
              </w:rPr>
              <w:t xml:space="preserve"> составляющего и связующего материала;</w:t>
            </w:r>
          </w:p>
          <w:p w:rsidR="004F07DB" w:rsidRPr="0089304F" w:rsidRDefault="004F07DB" w:rsidP="00C27E46">
            <w:pPr>
              <w:ind w:left="87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 - быть теплостойким.</w:t>
            </w:r>
          </w:p>
          <w:p w:rsidR="004F07DB" w:rsidRPr="0089304F" w:rsidRDefault="004F07DB" w:rsidP="00C27E46">
            <w:pPr>
              <w:pStyle w:val="aa"/>
              <w:shd w:val="clear" w:color="auto" w:fill="FFFFFF"/>
              <w:ind w:left="87"/>
              <w:jc w:val="both"/>
              <w:rPr>
                <w:spacing w:val="2"/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 - быть </w:t>
            </w:r>
            <w:r w:rsidRPr="0089304F">
              <w:rPr>
                <w:spacing w:val="2"/>
                <w:sz w:val="18"/>
                <w:szCs w:val="18"/>
              </w:rPr>
              <w:t>цветоустойчивым - устойчиво к ультрафиолетовому излучению;</w:t>
            </w:r>
          </w:p>
          <w:p w:rsidR="004F07DB" w:rsidRPr="0089304F" w:rsidRDefault="004F07DB" w:rsidP="00C27E46">
            <w:pPr>
              <w:pStyle w:val="aa"/>
              <w:shd w:val="clear" w:color="auto" w:fill="FFFFFF"/>
              <w:ind w:left="87"/>
              <w:jc w:val="both"/>
              <w:rPr>
                <w:sz w:val="18"/>
                <w:szCs w:val="18"/>
              </w:rPr>
            </w:pPr>
            <w:r w:rsidRPr="0089304F">
              <w:rPr>
                <w:spacing w:val="2"/>
                <w:sz w:val="18"/>
                <w:szCs w:val="18"/>
              </w:rPr>
              <w:t xml:space="preserve"> - </w:t>
            </w:r>
            <w:r w:rsidRPr="0089304F">
              <w:rPr>
                <w:sz w:val="18"/>
                <w:szCs w:val="18"/>
              </w:rPr>
              <w:t xml:space="preserve">обеспечивать </w:t>
            </w:r>
            <w:proofErr w:type="spellStart"/>
            <w:r w:rsidRPr="0089304F">
              <w:rPr>
                <w:sz w:val="18"/>
                <w:szCs w:val="18"/>
              </w:rPr>
              <w:t>ударопоглощающие</w:t>
            </w:r>
            <w:proofErr w:type="spellEnd"/>
            <w:r w:rsidRPr="0089304F">
              <w:rPr>
                <w:sz w:val="18"/>
                <w:szCs w:val="18"/>
              </w:rPr>
              <w:t xml:space="preserve"> свойства в течение всего срока эксплуатации в соответствии с Г</w:t>
            </w:r>
            <w:r w:rsidRPr="0089304F">
              <w:rPr>
                <w:bCs/>
                <w:kern w:val="36"/>
                <w:sz w:val="18"/>
                <w:szCs w:val="18"/>
              </w:rPr>
              <w:t xml:space="preserve">ОСТ </w:t>
            </w:r>
            <w:proofErr w:type="gramStart"/>
            <w:r w:rsidRPr="0089304F">
              <w:rPr>
                <w:bCs/>
                <w:kern w:val="36"/>
                <w:sz w:val="18"/>
                <w:szCs w:val="18"/>
              </w:rPr>
              <w:t>Р</w:t>
            </w:r>
            <w:proofErr w:type="gramEnd"/>
            <w:r w:rsidRPr="0089304F">
              <w:rPr>
                <w:bCs/>
                <w:kern w:val="36"/>
                <w:sz w:val="18"/>
                <w:szCs w:val="18"/>
              </w:rPr>
              <w:t xml:space="preserve"> ЕН 1177-2013.</w:t>
            </w:r>
          </w:p>
          <w:p w:rsidR="004F07DB" w:rsidRPr="0089304F" w:rsidRDefault="004F07DB" w:rsidP="00C27E46">
            <w:pPr>
              <w:widowControl w:val="0"/>
              <w:tabs>
                <w:tab w:val="left" w:pos="374"/>
              </w:tabs>
              <w:autoSpaceDE w:val="0"/>
              <w:autoSpaceDN w:val="0"/>
              <w:adjustRightInd w:val="0"/>
              <w:ind w:left="87"/>
              <w:contextualSpacing/>
              <w:jc w:val="both"/>
              <w:rPr>
                <w:rFonts w:eastAsia="Calibri"/>
                <w:spacing w:val="2"/>
                <w:sz w:val="18"/>
                <w:szCs w:val="18"/>
              </w:rPr>
            </w:pPr>
            <w:r w:rsidRPr="0089304F">
              <w:rPr>
                <w:rFonts w:eastAsia="Calibri"/>
                <w:spacing w:val="2"/>
                <w:sz w:val="18"/>
                <w:szCs w:val="18"/>
              </w:rPr>
              <w:t>Не допускается укладка резинового покрытия при отрицательных температурах воздуха и атмосферных осадках.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4F07DB" w:rsidRPr="0089304F" w:rsidRDefault="004F07DB" w:rsidP="003968E5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89304F">
              <w:rPr>
                <w:rFonts w:ascii="Times New Roman" w:hAnsi="Times New Roman" w:cs="Times New Roman"/>
                <w:sz w:val="18"/>
                <w:szCs w:val="18"/>
              </w:rPr>
              <w:t xml:space="preserve">Более </w:t>
            </w:r>
            <w:r w:rsidR="003968E5" w:rsidRPr="0089304F">
              <w:rPr>
                <w:rFonts w:ascii="Times New Roman" w:hAnsi="Times New Roman" w:cs="Times New Roman"/>
                <w:sz w:val="18"/>
                <w:szCs w:val="18"/>
              </w:rPr>
              <w:t>298</w:t>
            </w:r>
            <w:r w:rsidRPr="0089304F">
              <w:rPr>
                <w:rFonts w:ascii="Times New Roman" w:hAnsi="Times New Roman" w:cs="Times New Roman"/>
                <w:sz w:val="18"/>
                <w:szCs w:val="18"/>
              </w:rPr>
              <w:t>квм.</w:t>
            </w:r>
          </w:p>
        </w:tc>
      </w:tr>
      <w:tr w:rsidR="004F07DB" w:rsidRPr="0089304F" w:rsidTr="000E0296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4F07DB" w:rsidRPr="0089304F" w:rsidRDefault="004F07DB" w:rsidP="000E029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F07DB" w:rsidRPr="0089304F" w:rsidRDefault="004F07DB" w:rsidP="00C27E46">
            <w:pPr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Крошка каучуковая гранулированная «</w:t>
            </w:r>
            <w:proofErr w:type="spellStart"/>
            <w:r w:rsidRPr="0089304F">
              <w:rPr>
                <w:b/>
                <w:sz w:val="18"/>
                <w:szCs w:val="18"/>
              </w:rPr>
              <w:t>Гранулос</w:t>
            </w:r>
            <w:proofErr w:type="spellEnd"/>
            <w:r w:rsidRPr="0089304F">
              <w:rPr>
                <w:b/>
                <w:sz w:val="18"/>
                <w:szCs w:val="18"/>
              </w:rPr>
              <w:t>» или эквивалент</w:t>
            </w:r>
          </w:p>
          <w:p w:rsidR="004F07DB" w:rsidRPr="0089304F" w:rsidRDefault="004F07DB" w:rsidP="00C27E46">
            <w:pPr>
              <w:rPr>
                <w:b/>
                <w:sz w:val="18"/>
                <w:szCs w:val="18"/>
              </w:rPr>
            </w:pPr>
          </w:p>
        </w:tc>
        <w:tc>
          <w:tcPr>
            <w:tcW w:w="8080" w:type="dxa"/>
            <w:shd w:val="clear" w:color="auto" w:fill="auto"/>
          </w:tcPr>
          <w:p w:rsidR="004F07DB" w:rsidRPr="0089304F" w:rsidRDefault="004F07DB" w:rsidP="004F07DB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Фракция в диапазоне: от 1 мм до 4 мм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Содержание каучука, не менее: 30% 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Относительное удлинение при разрыве, не менее: 400% 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Предел прочности на разрыв, более: 3 МПа 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Наличие механических примесей (камней, песка и прочего): не допускается 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b/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Фактическое значение индекс токсичности должен соответствовать </w:t>
            </w:r>
            <w:proofErr w:type="gramStart"/>
            <w:r w:rsidRPr="0089304F">
              <w:rPr>
                <w:sz w:val="18"/>
                <w:szCs w:val="18"/>
              </w:rPr>
              <w:t>с</w:t>
            </w:r>
            <w:proofErr w:type="gramEnd"/>
            <w:r w:rsidRPr="0089304F">
              <w:rPr>
                <w:sz w:val="18"/>
                <w:szCs w:val="18"/>
              </w:rPr>
              <w:t xml:space="preserve"> требованиям </w:t>
            </w:r>
            <w:proofErr w:type="spellStart"/>
            <w:r w:rsidRPr="0089304F">
              <w:rPr>
                <w:sz w:val="18"/>
                <w:szCs w:val="18"/>
              </w:rPr>
              <w:t>СанПин</w:t>
            </w:r>
            <w:proofErr w:type="spellEnd"/>
            <w:r w:rsidRPr="0089304F">
              <w:rPr>
                <w:sz w:val="18"/>
                <w:szCs w:val="18"/>
              </w:rPr>
              <w:t xml:space="preserve"> должен находится в диапазоне: 30÷150 % </w:t>
            </w:r>
          </w:p>
        </w:tc>
        <w:tc>
          <w:tcPr>
            <w:tcW w:w="708" w:type="dxa"/>
            <w:vMerge/>
            <w:shd w:val="clear" w:color="auto" w:fill="auto"/>
          </w:tcPr>
          <w:p w:rsidR="004F07DB" w:rsidRPr="0089304F" w:rsidRDefault="004F07DB" w:rsidP="000E0296">
            <w:pPr>
              <w:pStyle w:val="a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7DB" w:rsidRPr="0089304F" w:rsidTr="000E0296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4F07DB" w:rsidRPr="0089304F" w:rsidRDefault="004F07DB" w:rsidP="000E029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F07DB" w:rsidRPr="0089304F" w:rsidRDefault="004F07DB" w:rsidP="00C27E46">
            <w:pPr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Резина измельченная</w:t>
            </w:r>
          </w:p>
        </w:tc>
        <w:tc>
          <w:tcPr>
            <w:tcW w:w="8080" w:type="dxa"/>
            <w:shd w:val="clear" w:color="auto" w:fill="auto"/>
          </w:tcPr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Фракция в диапазоне: от 1 мм до 4 мм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Массовая доля остатков волокон, не более: 3%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Остаточная влажность, менее: 1,5%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lastRenderedPageBreak/>
              <w:t>Массовая доля частиц черных металлов, не более: 0,02%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Массовая доля резиновых частиц других фракция, не более: 15%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Наличие механических примесей (камней, песка и прочего): не допускается</w:t>
            </w:r>
          </w:p>
        </w:tc>
        <w:tc>
          <w:tcPr>
            <w:tcW w:w="708" w:type="dxa"/>
            <w:vMerge/>
            <w:shd w:val="clear" w:color="auto" w:fill="auto"/>
          </w:tcPr>
          <w:p w:rsidR="004F07DB" w:rsidRPr="0089304F" w:rsidRDefault="004F07DB" w:rsidP="000E0296">
            <w:pPr>
              <w:pStyle w:val="a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7DB" w:rsidRPr="0089304F" w:rsidTr="000E0296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4F07DB" w:rsidRPr="0089304F" w:rsidRDefault="004F07DB" w:rsidP="000E029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F07DB" w:rsidRPr="0089304F" w:rsidRDefault="004F07DB" w:rsidP="00C27E46">
            <w:pPr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Полиуретановое связующее</w:t>
            </w:r>
          </w:p>
          <w:p w:rsidR="004F07DB" w:rsidRPr="0089304F" w:rsidRDefault="004F07DB" w:rsidP="00C27E46">
            <w:pPr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«</w:t>
            </w:r>
            <w:proofErr w:type="spellStart"/>
            <w:r w:rsidRPr="0089304F">
              <w:rPr>
                <w:b/>
                <w:sz w:val="18"/>
                <w:szCs w:val="18"/>
              </w:rPr>
              <w:t>Хантсман</w:t>
            </w:r>
            <w:proofErr w:type="spellEnd"/>
            <w:r w:rsidRPr="0089304F">
              <w:rPr>
                <w:b/>
                <w:sz w:val="18"/>
                <w:szCs w:val="18"/>
              </w:rPr>
              <w:t>» или аналог</w:t>
            </w:r>
          </w:p>
        </w:tc>
        <w:tc>
          <w:tcPr>
            <w:tcW w:w="8080" w:type="dxa"/>
            <w:shd w:val="clear" w:color="auto" w:fill="auto"/>
          </w:tcPr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Состав: полиуретановый </w:t>
            </w:r>
            <w:proofErr w:type="spellStart"/>
            <w:r w:rsidRPr="0089304F">
              <w:rPr>
                <w:sz w:val="18"/>
                <w:szCs w:val="18"/>
              </w:rPr>
              <w:t>преполимер</w:t>
            </w:r>
            <w:proofErr w:type="spellEnd"/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Содержание нелетучих веществ должно быть не менее: 100% Адгезионная прочность, не менее: 1,5 Н/мм</w:t>
            </w:r>
            <w:proofErr w:type="gramStart"/>
            <w:r w:rsidRPr="0089304F">
              <w:rPr>
                <w:sz w:val="18"/>
                <w:szCs w:val="18"/>
              </w:rPr>
              <w:t>2</w:t>
            </w:r>
            <w:proofErr w:type="gramEnd"/>
            <w:r w:rsidRPr="0089304F">
              <w:rPr>
                <w:sz w:val="18"/>
                <w:szCs w:val="18"/>
              </w:rPr>
              <w:t xml:space="preserve"> 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Класс острой токсичности по ГОСТ 32644-2014, мг/кг класса опасности: 1,2,3,4 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Индекс токсичности должен соответствовать </w:t>
            </w:r>
            <w:proofErr w:type="gramStart"/>
            <w:r w:rsidRPr="0089304F">
              <w:rPr>
                <w:sz w:val="18"/>
                <w:szCs w:val="18"/>
              </w:rPr>
              <w:t>с</w:t>
            </w:r>
            <w:proofErr w:type="gramEnd"/>
            <w:r w:rsidRPr="0089304F">
              <w:rPr>
                <w:sz w:val="18"/>
                <w:szCs w:val="18"/>
              </w:rPr>
              <w:t xml:space="preserve"> требованиям </w:t>
            </w:r>
            <w:proofErr w:type="spellStart"/>
            <w:r w:rsidRPr="0089304F">
              <w:rPr>
                <w:sz w:val="18"/>
                <w:szCs w:val="18"/>
              </w:rPr>
              <w:t>СанПин</w:t>
            </w:r>
            <w:proofErr w:type="spellEnd"/>
            <w:r w:rsidRPr="0089304F">
              <w:rPr>
                <w:sz w:val="18"/>
                <w:szCs w:val="18"/>
              </w:rPr>
              <w:t xml:space="preserve"> должен находится в диапазоне менее 30÷150 % 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Время отверждения должно быть не более: 24 ч (при +20 </w:t>
            </w:r>
            <w:r w:rsidRPr="0089304F">
              <w:rPr>
                <w:sz w:val="18"/>
                <w:szCs w:val="18"/>
                <w:vertAlign w:val="superscript"/>
              </w:rPr>
              <w:t>0</w:t>
            </w:r>
            <w:r w:rsidRPr="0089304F">
              <w:rPr>
                <w:sz w:val="18"/>
                <w:szCs w:val="18"/>
              </w:rPr>
              <w:t>C и относительной влажности воздуха 70%)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Цвет должен быть: прозрачный с желтым оттенком</w:t>
            </w:r>
          </w:p>
        </w:tc>
        <w:tc>
          <w:tcPr>
            <w:tcW w:w="708" w:type="dxa"/>
            <w:vMerge/>
            <w:shd w:val="clear" w:color="auto" w:fill="auto"/>
          </w:tcPr>
          <w:p w:rsidR="004F07DB" w:rsidRPr="0089304F" w:rsidRDefault="004F07DB" w:rsidP="000E0296">
            <w:pPr>
              <w:pStyle w:val="a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7DB" w:rsidRPr="0089304F" w:rsidTr="000E0296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4F07DB" w:rsidRPr="0089304F" w:rsidRDefault="004F07DB" w:rsidP="000E029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F07DB" w:rsidRPr="0089304F" w:rsidRDefault="004F07DB" w:rsidP="00C27E46">
            <w:pPr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Пигменты сухие красного цвета</w:t>
            </w:r>
          </w:p>
        </w:tc>
        <w:tc>
          <w:tcPr>
            <w:tcW w:w="8080" w:type="dxa"/>
            <w:shd w:val="clear" w:color="auto" w:fill="auto"/>
          </w:tcPr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Внешний вид должен быть: порошкообразный материал красно-коричневого цвета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Красящая способность: не менее 95% и не более 105%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Массовая доля Fe2O3, не менее: 95%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Влажность, не более: 1%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proofErr w:type="spellStart"/>
            <w:r w:rsidRPr="0089304F">
              <w:rPr>
                <w:sz w:val="18"/>
                <w:szCs w:val="18"/>
              </w:rPr>
              <w:t>pH</w:t>
            </w:r>
            <w:proofErr w:type="spellEnd"/>
            <w:r w:rsidRPr="0089304F">
              <w:rPr>
                <w:sz w:val="18"/>
                <w:szCs w:val="18"/>
              </w:rPr>
              <w:t xml:space="preserve"> водного раствора: не менее 3,5 и не более 7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Остаток на сите, не более: 0,1%</w:t>
            </w:r>
          </w:p>
        </w:tc>
        <w:tc>
          <w:tcPr>
            <w:tcW w:w="708" w:type="dxa"/>
            <w:vMerge/>
            <w:shd w:val="clear" w:color="auto" w:fill="auto"/>
          </w:tcPr>
          <w:p w:rsidR="004F07DB" w:rsidRPr="0089304F" w:rsidRDefault="004F07DB" w:rsidP="000E0296">
            <w:pPr>
              <w:pStyle w:val="a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7DB" w:rsidRPr="0089304F" w:rsidTr="000E0296">
        <w:trPr>
          <w:trHeight w:val="20"/>
        </w:trPr>
        <w:tc>
          <w:tcPr>
            <w:tcW w:w="567" w:type="dxa"/>
            <w:vMerge/>
            <w:shd w:val="clear" w:color="auto" w:fill="auto"/>
            <w:vAlign w:val="center"/>
          </w:tcPr>
          <w:p w:rsidR="004F07DB" w:rsidRPr="0089304F" w:rsidRDefault="004F07DB" w:rsidP="000E029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F07DB" w:rsidRPr="0089304F" w:rsidRDefault="004F07DB" w:rsidP="00C27E46">
            <w:pPr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Пигменты сухие зеленого цвета</w:t>
            </w:r>
          </w:p>
        </w:tc>
        <w:tc>
          <w:tcPr>
            <w:tcW w:w="8080" w:type="dxa"/>
            <w:shd w:val="clear" w:color="auto" w:fill="auto"/>
          </w:tcPr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Внешний вид должен быть: порошок зеленого цвета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Красящая способность: не менее 95% и не более 105%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Массовая доля Cr2O3, не менее: 99%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proofErr w:type="spellStart"/>
            <w:r w:rsidRPr="0089304F">
              <w:rPr>
                <w:sz w:val="18"/>
                <w:szCs w:val="18"/>
              </w:rPr>
              <w:t>pH</w:t>
            </w:r>
            <w:proofErr w:type="spellEnd"/>
            <w:r w:rsidRPr="0089304F">
              <w:rPr>
                <w:sz w:val="18"/>
                <w:szCs w:val="18"/>
              </w:rPr>
              <w:t xml:space="preserve"> водного раствора: не менее 6 и не более 8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Массовая доля влаги, не более: 0,1%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proofErr w:type="spellStart"/>
            <w:r w:rsidRPr="0089304F">
              <w:rPr>
                <w:sz w:val="18"/>
                <w:szCs w:val="18"/>
              </w:rPr>
              <w:t>Укрывистость</w:t>
            </w:r>
            <w:proofErr w:type="spellEnd"/>
            <w:r w:rsidRPr="0089304F">
              <w:rPr>
                <w:sz w:val="18"/>
                <w:szCs w:val="18"/>
              </w:rPr>
              <w:t xml:space="preserve"> г\м</w:t>
            </w:r>
            <w:proofErr w:type="gramStart"/>
            <w:r w:rsidRPr="0089304F">
              <w:rPr>
                <w:sz w:val="18"/>
                <w:szCs w:val="18"/>
              </w:rPr>
              <w:t>2</w:t>
            </w:r>
            <w:proofErr w:type="gramEnd"/>
            <w:r w:rsidRPr="0089304F">
              <w:rPr>
                <w:sz w:val="18"/>
                <w:szCs w:val="18"/>
              </w:rPr>
              <w:t xml:space="preserve">, не более: 12% </w:t>
            </w:r>
          </w:p>
          <w:p w:rsidR="004F07DB" w:rsidRPr="0089304F" w:rsidRDefault="004F07DB" w:rsidP="00C27E46">
            <w:pPr>
              <w:ind w:left="114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Остаток на сите, не более: 0,1%</w:t>
            </w:r>
          </w:p>
        </w:tc>
        <w:tc>
          <w:tcPr>
            <w:tcW w:w="708" w:type="dxa"/>
            <w:vMerge/>
            <w:shd w:val="clear" w:color="auto" w:fill="auto"/>
          </w:tcPr>
          <w:p w:rsidR="004F07DB" w:rsidRPr="0089304F" w:rsidRDefault="004F07DB" w:rsidP="000E0296">
            <w:pPr>
              <w:pStyle w:val="a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7DB" w:rsidRPr="0089304F" w:rsidTr="000E0296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:rsidR="004F07DB" w:rsidRPr="0089304F" w:rsidRDefault="004F07DB" w:rsidP="000E029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89304F">
              <w:rPr>
                <w:b/>
                <w:sz w:val="18"/>
                <w:szCs w:val="18"/>
              </w:rPr>
              <w:t>1.4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F07DB" w:rsidRPr="0089304F" w:rsidRDefault="004F07DB" w:rsidP="00C27E46">
            <w:pPr>
              <w:rPr>
                <w:b/>
                <w:color w:val="000000"/>
                <w:sz w:val="18"/>
                <w:szCs w:val="18"/>
                <w:shd w:val="clear" w:color="auto" w:fill="FFFFFF"/>
              </w:rPr>
            </w:pPr>
            <w:r w:rsidRPr="0089304F">
              <w:rPr>
                <w:b/>
                <w:color w:val="000000"/>
                <w:sz w:val="18"/>
                <w:szCs w:val="18"/>
                <w:shd w:val="clear" w:color="auto" w:fill="FFFFFF"/>
              </w:rPr>
              <w:t>Стойка баскетбольная со щитом и сеткой</w:t>
            </w:r>
          </w:p>
          <w:p w:rsidR="00A42407" w:rsidRPr="0089304F" w:rsidRDefault="00A42407" w:rsidP="00C27E46">
            <w:pPr>
              <w:rPr>
                <w:b/>
                <w:sz w:val="18"/>
                <w:szCs w:val="18"/>
              </w:rPr>
            </w:pPr>
            <w:r w:rsidRPr="0089304F">
              <w:rPr>
                <w:b/>
                <w:noProof/>
                <w:color w:val="000000"/>
                <w:sz w:val="18"/>
                <w:szCs w:val="18"/>
                <w:shd w:val="clear" w:color="auto" w:fill="FFFFFF"/>
              </w:rPr>
              <w:drawing>
                <wp:inline distT="0" distB="0" distL="0" distR="0" wp14:anchorId="627C2E4A" wp14:editId="5108C392">
                  <wp:extent cx="827111" cy="2192852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246" cy="22011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0" w:type="dxa"/>
            <w:shd w:val="clear" w:color="auto" w:fill="auto"/>
          </w:tcPr>
          <w:p w:rsidR="009E347B" w:rsidRPr="0089304F" w:rsidRDefault="009E347B" w:rsidP="009E347B">
            <w:pPr>
              <w:ind w:left="87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Представляет собой сборную конструкцию, состоящую из: опорных ферм-стоек, фермы выноса, щита, кольца и сетки.</w:t>
            </w:r>
          </w:p>
          <w:p w:rsidR="009E347B" w:rsidRPr="0089304F" w:rsidRDefault="009E347B" w:rsidP="009E347B">
            <w:pPr>
              <w:ind w:left="87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Опорные фермы-стойки:</w:t>
            </w:r>
          </w:p>
          <w:p w:rsidR="009E347B" w:rsidRPr="0089304F" w:rsidRDefault="009E347B" w:rsidP="009E347B">
            <w:pPr>
              <w:ind w:left="87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Несущие стойки представляют собой две симметричные металлоконструкции. Опорой является профильная труба сечением не менее 100х50 мм. Связанные между собой не менее чем в двух местах поперечинами из профиля сечение не менее 50х25 мм.</w:t>
            </w:r>
          </w:p>
          <w:p w:rsidR="009E347B" w:rsidRPr="0089304F" w:rsidRDefault="009E347B" w:rsidP="009E347B">
            <w:pPr>
              <w:ind w:left="87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Ферма вынос:</w:t>
            </w:r>
          </w:p>
          <w:p w:rsidR="009E347B" w:rsidRPr="0089304F" w:rsidRDefault="009E347B" w:rsidP="009E347B">
            <w:pPr>
              <w:ind w:left="87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Должна представлять собой металлоконструкцию из профильных труб: вынос - сечением не менее 60х40 мм, упоры – сечение не менее 60х40 мм, конструкция рамы для фиксации баскетбольного щита – сечением не менее 50х25 мм и уголка не менее 25х25 мм. Расстояние от конструкции рамы до ближнего края стойки-фермы должно быть не менее 1200 мм. Конструкция фермы выноса должна быть неразрывно связана с опорной стойкой-фермой при помощи сварки.</w:t>
            </w:r>
          </w:p>
          <w:p w:rsidR="009E347B" w:rsidRPr="0089304F" w:rsidRDefault="009E347B" w:rsidP="009E347B">
            <w:pPr>
              <w:tabs>
                <w:tab w:val="num" w:pos="360"/>
                <w:tab w:val="num" w:pos="540"/>
              </w:tabs>
              <w:autoSpaceDE w:val="0"/>
              <w:autoSpaceDN w:val="0"/>
              <w:adjustRightInd w:val="0"/>
              <w:ind w:left="87" w:right="-1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Щит баскетбольный размером длина не менее 1800 мм и не более 1830 мм, высота не менее 1050 мм и не более 1070 мм;</w:t>
            </w:r>
          </w:p>
          <w:p w:rsidR="009E347B" w:rsidRPr="0089304F" w:rsidRDefault="009E347B" w:rsidP="009E347B">
            <w:pPr>
              <w:ind w:left="87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Щит должен представлять собой сварную металлоконструкцию из профильных труб и уголка. Лицевая стороны щита должна быть закрыта ламинированной влагостойкой фанерой толщиной не менее 12 мм. Ферма окрашена порошковой краской в цвет по согласованию с заказчиком. На щите, должна быть предусмотрена разметка,  </w:t>
            </w:r>
            <w:proofErr w:type="gramStart"/>
            <w:r w:rsidRPr="0089304F">
              <w:rPr>
                <w:sz w:val="18"/>
                <w:szCs w:val="18"/>
              </w:rPr>
              <w:t>согласно</w:t>
            </w:r>
            <w:proofErr w:type="gramEnd"/>
            <w:r w:rsidRPr="0089304F">
              <w:rPr>
                <w:sz w:val="18"/>
                <w:szCs w:val="18"/>
              </w:rPr>
              <w:t xml:space="preserve"> общепринятых правил международной баскетбольной ассоциации. </w:t>
            </w:r>
          </w:p>
          <w:p w:rsidR="009E347B" w:rsidRPr="0089304F" w:rsidRDefault="009E347B" w:rsidP="009E347B">
            <w:pPr>
              <w:ind w:left="87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Кольцо:</w:t>
            </w:r>
          </w:p>
          <w:p w:rsidR="009E347B" w:rsidRPr="0089304F" w:rsidRDefault="009E347B" w:rsidP="009E347B">
            <w:pPr>
              <w:ind w:left="87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Металлическая конструкция. Диаметр кольца должен быть – не менее 450 мм и не более 457 мм. Кольцо и его крепление к щиту окрашены порошковой краской красного цвета. </w:t>
            </w:r>
          </w:p>
          <w:p w:rsidR="009E347B" w:rsidRPr="0089304F" w:rsidRDefault="009E347B" w:rsidP="009E347B">
            <w:pPr>
              <w:ind w:left="87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 xml:space="preserve">Сетка </w:t>
            </w:r>
            <w:proofErr w:type="gramStart"/>
            <w:r w:rsidRPr="0089304F">
              <w:rPr>
                <w:sz w:val="18"/>
                <w:szCs w:val="18"/>
              </w:rPr>
              <w:t>–п</w:t>
            </w:r>
            <w:proofErr w:type="gramEnd"/>
            <w:r w:rsidRPr="0089304F">
              <w:rPr>
                <w:sz w:val="18"/>
                <w:szCs w:val="18"/>
              </w:rPr>
              <w:t>летеная капроновая специальная сетка для баскетбольных колец.</w:t>
            </w:r>
          </w:p>
          <w:p w:rsidR="009E347B" w:rsidRPr="0089304F" w:rsidRDefault="009E347B" w:rsidP="009E347B">
            <w:pPr>
              <w:ind w:left="87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В целом, по окончании сборки конструкции, высота кольца над уровнем игрового поля должна составлять не менее 3020 мм и не более 3060 мм.</w:t>
            </w:r>
          </w:p>
          <w:p w:rsidR="004F07DB" w:rsidRPr="0089304F" w:rsidRDefault="009E347B" w:rsidP="009E347B">
            <w:pPr>
              <w:ind w:left="87" w:right="114"/>
              <w:jc w:val="both"/>
              <w:rPr>
                <w:sz w:val="18"/>
                <w:szCs w:val="18"/>
              </w:rPr>
            </w:pPr>
            <w:r w:rsidRPr="0089304F">
              <w:rPr>
                <w:sz w:val="18"/>
                <w:szCs w:val="18"/>
              </w:rPr>
              <w:t>Верхние торцы несущих стоек должны быть закрыты пластиковыми заглушками. Все металлические элементы конструкции должны быть окрашены порошковой краской в цвет по согласованию с заказчиком. Конструкция бетонируется на глубину не менее 1050 мм, бетоном марки не ниже М200.</w:t>
            </w:r>
          </w:p>
        </w:tc>
        <w:tc>
          <w:tcPr>
            <w:tcW w:w="708" w:type="dxa"/>
            <w:shd w:val="clear" w:color="auto" w:fill="auto"/>
          </w:tcPr>
          <w:p w:rsidR="004F07DB" w:rsidRPr="0089304F" w:rsidRDefault="009E347B" w:rsidP="000E0296">
            <w:pPr>
              <w:pStyle w:val="a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9304F">
              <w:rPr>
                <w:rFonts w:ascii="Times New Roman" w:hAnsi="Times New Roman" w:cs="Times New Roman"/>
                <w:sz w:val="18"/>
                <w:szCs w:val="18"/>
              </w:rPr>
              <w:t>2 шт.</w:t>
            </w:r>
          </w:p>
        </w:tc>
      </w:tr>
    </w:tbl>
    <w:p w:rsidR="000E0296" w:rsidRPr="0089304F" w:rsidRDefault="000E0296">
      <w:pPr>
        <w:rPr>
          <w:sz w:val="18"/>
          <w:szCs w:val="18"/>
        </w:rPr>
      </w:pPr>
    </w:p>
    <w:p w:rsidR="00081892" w:rsidRPr="0089304F" w:rsidRDefault="00081892">
      <w:pPr>
        <w:rPr>
          <w:sz w:val="18"/>
          <w:szCs w:val="18"/>
        </w:rPr>
      </w:pPr>
      <w:r w:rsidRPr="0089304F">
        <w:rPr>
          <w:sz w:val="18"/>
          <w:szCs w:val="18"/>
        </w:rPr>
        <w:br w:type="page"/>
      </w:r>
    </w:p>
    <w:sectPr w:rsidR="00081892" w:rsidRPr="0089304F" w:rsidSect="00263A8A">
      <w:pgSz w:w="11906" w:h="16838"/>
      <w:pgMar w:top="1134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C65" w:rsidRDefault="00C63C65" w:rsidP="000E0296">
      <w:r>
        <w:separator/>
      </w:r>
    </w:p>
  </w:endnote>
  <w:endnote w:type="continuationSeparator" w:id="0">
    <w:p w:rsidR="00C63C65" w:rsidRDefault="00C63C65" w:rsidP="000E0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C65" w:rsidRDefault="00C63C65" w:rsidP="000E0296">
      <w:r>
        <w:separator/>
      </w:r>
    </w:p>
  </w:footnote>
  <w:footnote w:type="continuationSeparator" w:id="0">
    <w:p w:rsidR="00C63C65" w:rsidRDefault="00C63C65" w:rsidP="000E0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44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DF3562"/>
    <w:multiLevelType w:val="multilevel"/>
    <w:tmpl w:val="2E968976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2">
    <w:nsid w:val="0A995388"/>
    <w:multiLevelType w:val="hybridMultilevel"/>
    <w:tmpl w:val="C53ACC96"/>
    <w:lvl w:ilvl="0" w:tplc="FDBCC3E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/>
      </w:rPr>
    </w:lvl>
    <w:lvl w:ilvl="1" w:tplc="3E28F01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B3EE8E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882557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A3E116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132267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08C2EE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DE89E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236EAB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3315C1"/>
    <w:multiLevelType w:val="hybridMultilevel"/>
    <w:tmpl w:val="CD5CB77A"/>
    <w:lvl w:ilvl="0" w:tplc="4192FA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5904D7"/>
    <w:multiLevelType w:val="hybridMultilevel"/>
    <w:tmpl w:val="FF003E1A"/>
    <w:lvl w:ilvl="0" w:tplc="FFFFFFFF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1B4DED"/>
    <w:multiLevelType w:val="multilevel"/>
    <w:tmpl w:val="07442D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russianLow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1D226A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BAA4B90"/>
    <w:multiLevelType w:val="multilevel"/>
    <w:tmpl w:val="F27048DC"/>
    <w:styleLink w:val="a1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cs="Times New Roman" w:hint="default"/>
        <w:b/>
        <w:strike w:val="0"/>
        <w:dstrike w:val="0"/>
        <w:color w:val="000000" w:themeColor="text1"/>
        <w:sz w:val="32"/>
        <w:u w:val="none"/>
        <w:effect w:val="none"/>
      </w:rPr>
    </w:lvl>
    <w:lvl w:ilvl="1">
      <w:start w:val="1"/>
      <w:numFmt w:val="decimal"/>
      <w:pStyle w:val="a2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00" w:themeColor="text1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color w:val="000000" w:themeColor="text1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cs="Times New Roman" w:hint="default"/>
        <w:color w:val="000000" w:themeColor="text1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</w:lvl>
    <w:lvl w:ilvl="5">
      <w:start w:val="1"/>
      <w:numFmt w:val="lowerRoman"/>
      <w:lvlText w:val="(%6)"/>
      <w:lvlJc w:val="left"/>
      <w:pPr>
        <w:ind w:left="3969" w:hanging="283"/>
      </w:pPr>
    </w:lvl>
    <w:lvl w:ilvl="6">
      <w:start w:val="1"/>
      <w:numFmt w:val="decimal"/>
      <w:lvlText w:val="%7."/>
      <w:lvlJc w:val="left"/>
      <w:pPr>
        <w:ind w:left="4536" w:hanging="283"/>
      </w:pPr>
    </w:lvl>
    <w:lvl w:ilvl="7">
      <w:start w:val="1"/>
      <w:numFmt w:val="lowerLetter"/>
      <w:lvlText w:val="%8."/>
      <w:lvlJc w:val="left"/>
      <w:pPr>
        <w:ind w:left="5103" w:hanging="283"/>
      </w:pPr>
    </w:lvl>
    <w:lvl w:ilvl="8">
      <w:start w:val="1"/>
      <w:numFmt w:val="lowerRoman"/>
      <w:lvlText w:val="%9."/>
      <w:lvlJc w:val="left"/>
      <w:pPr>
        <w:ind w:left="5670" w:hanging="283"/>
      </w:pPr>
    </w:lvl>
  </w:abstractNum>
  <w:abstractNum w:abstractNumId="9">
    <w:nsid w:val="2E23218D"/>
    <w:multiLevelType w:val="hybridMultilevel"/>
    <w:tmpl w:val="68725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9164BF"/>
    <w:multiLevelType w:val="hybridMultilevel"/>
    <w:tmpl w:val="53F08120"/>
    <w:lvl w:ilvl="0" w:tplc="111014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AA669896">
      <w:start w:val="1"/>
      <w:numFmt w:val="russianLow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710310"/>
    <w:multiLevelType w:val="hybridMultilevel"/>
    <w:tmpl w:val="68725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0"/>
      <w:lvlText w:val="%1.%2.%3.%4"/>
      <w:lvlJc w:val="left"/>
      <w:pPr>
        <w:tabs>
          <w:tab w:val="num" w:pos="2214"/>
        </w:tabs>
        <w:ind w:left="2214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</w:lvl>
    <w:lvl w:ilvl="1">
      <w:start w:val="3"/>
      <w:numFmt w:val="decimal"/>
      <w:lvlText w:val="%1.%2."/>
      <w:lvlJc w:val="left"/>
      <w:pPr>
        <w:ind w:left="630" w:hanging="630"/>
      </w:pPr>
    </w:lvl>
    <w:lvl w:ilvl="2">
      <w:start w:val="1"/>
      <w:numFmt w:val="decimal"/>
      <w:pStyle w:val="20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>
    <w:nsid w:val="47DD29AA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</w:lvl>
    <w:lvl w:ilvl="3">
      <w:start w:val="1"/>
      <w:numFmt w:val="russianLower"/>
      <w:suff w:val="space"/>
      <w:lvlText w:val="%4)"/>
      <w:lvlJc w:val="left"/>
      <w:pPr>
        <w:ind w:left="1498" w:firstLine="0"/>
      </w:p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</w:lvl>
  </w:abstractNum>
  <w:abstractNum w:abstractNumId="17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6F1F3FCA"/>
    <w:multiLevelType w:val="hybridMultilevel"/>
    <w:tmpl w:val="2014096A"/>
    <w:lvl w:ilvl="0" w:tplc="3E1AE080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</w:lvl>
    <w:lvl w:ilvl="1" w:tplc="1AA8E6E8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DEAC04F6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B9D6B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14D9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9A30B6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E1897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54BE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CEF5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4C6ED0"/>
    <w:multiLevelType w:val="hybridMultilevel"/>
    <w:tmpl w:val="CBB43CE2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5A6224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abstractNum w:abstractNumId="24">
    <w:nsid w:val="7BD907E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8"/>
  </w:num>
  <w:num w:numId="5">
    <w:abstractNumId w:val="20"/>
  </w:num>
  <w:num w:numId="6">
    <w:abstractNumId w:val="19"/>
  </w:num>
  <w:num w:numId="7">
    <w:abstractNumId w:val="5"/>
  </w:num>
  <w:num w:numId="8">
    <w:abstractNumId w:val="14"/>
  </w:num>
  <w:num w:numId="9">
    <w:abstractNumId w:val="1"/>
  </w:num>
  <w:num w:numId="10">
    <w:abstractNumId w:val="16"/>
  </w:num>
  <w:num w:numId="11">
    <w:abstractNumId w:val="2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"/>
  </w:num>
  <w:num w:numId="19">
    <w:abstractNumId w:val="10"/>
  </w:num>
  <w:num w:numId="20">
    <w:abstractNumId w:val="17"/>
  </w:num>
  <w:num w:numId="21">
    <w:abstractNumId w:val="15"/>
  </w:num>
  <w:num w:numId="22">
    <w:abstractNumId w:val="0"/>
  </w:num>
  <w:num w:numId="23">
    <w:abstractNumId w:val="12"/>
  </w:num>
  <w:num w:numId="24">
    <w:abstractNumId w:val="4"/>
  </w:num>
  <w:num w:numId="25">
    <w:abstractNumId w:val="22"/>
  </w:num>
  <w:num w:numId="26">
    <w:abstractNumId w:val="9"/>
  </w:num>
  <w:num w:numId="27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7E46"/>
    <w:rsid w:val="000102C7"/>
    <w:rsid w:val="00062EFA"/>
    <w:rsid w:val="00081892"/>
    <w:rsid w:val="00091842"/>
    <w:rsid w:val="000B7585"/>
    <w:rsid w:val="000E0296"/>
    <w:rsid w:val="0014113E"/>
    <w:rsid w:val="00185F7D"/>
    <w:rsid w:val="00194D3B"/>
    <w:rsid w:val="001C221F"/>
    <w:rsid w:val="001C3B27"/>
    <w:rsid w:val="001E0A52"/>
    <w:rsid w:val="002423A5"/>
    <w:rsid w:val="00256EF8"/>
    <w:rsid w:val="00263A8A"/>
    <w:rsid w:val="00263BA8"/>
    <w:rsid w:val="002A1A04"/>
    <w:rsid w:val="002B206B"/>
    <w:rsid w:val="002B65EE"/>
    <w:rsid w:val="002F05BF"/>
    <w:rsid w:val="003968E5"/>
    <w:rsid w:val="003F316D"/>
    <w:rsid w:val="003F4229"/>
    <w:rsid w:val="0045420D"/>
    <w:rsid w:val="004555A1"/>
    <w:rsid w:val="004E0BEB"/>
    <w:rsid w:val="004E29F8"/>
    <w:rsid w:val="004F07DB"/>
    <w:rsid w:val="004F5BA2"/>
    <w:rsid w:val="005C641A"/>
    <w:rsid w:val="00717EA5"/>
    <w:rsid w:val="0075698B"/>
    <w:rsid w:val="0076614E"/>
    <w:rsid w:val="00790583"/>
    <w:rsid w:val="00793255"/>
    <w:rsid w:val="00873B16"/>
    <w:rsid w:val="008909E2"/>
    <w:rsid w:val="0089304F"/>
    <w:rsid w:val="008D2E74"/>
    <w:rsid w:val="00924A13"/>
    <w:rsid w:val="00956C06"/>
    <w:rsid w:val="009E06D9"/>
    <w:rsid w:val="009E347B"/>
    <w:rsid w:val="00A42407"/>
    <w:rsid w:val="00A44E87"/>
    <w:rsid w:val="00AA7C9D"/>
    <w:rsid w:val="00B31098"/>
    <w:rsid w:val="00BE5C4C"/>
    <w:rsid w:val="00C27E46"/>
    <w:rsid w:val="00C63C65"/>
    <w:rsid w:val="00D50FDA"/>
    <w:rsid w:val="00DE4BB3"/>
    <w:rsid w:val="00DF0A09"/>
    <w:rsid w:val="00E324C7"/>
    <w:rsid w:val="00FB0A73"/>
    <w:rsid w:val="00FF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 w:qFormat="1"/>
    <w:lsdException w:name="HTML Address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C27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5"/>
    <w:next w:val="a5"/>
    <w:link w:val="10"/>
    <w:qFormat/>
    <w:rsid w:val="000E0296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nhideWhenUsed/>
    <w:qFormat/>
    <w:rsid w:val="000E0296"/>
    <w:pPr>
      <w:keepNext/>
      <w:tabs>
        <w:tab w:val="num" w:pos="1701"/>
      </w:tabs>
      <w:suppressAutoHyphens/>
      <w:spacing w:before="360" w:after="120"/>
      <w:ind w:firstLine="567"/>
      <w:jc w:val="both"/>
      <w:outlineLvl w:val="1"/>
    </w:pPr>
    <w:rPr>
      <w:b/>
      <w:bCs/>
      <w:sz w:val="28"/>
      <w:szCs w:val="32"/>
    </w:rPr>
  </w:style>
  <w:style w:type="paragraph" w:styleId="30">
    <w:name w:val="heading 3"/>
    <w:aliases w:val="H3"/>
    <w:basedOn w:val="a5"/>
    <w:next w:val="a5"/>
    <w:link w:val="31"/>
    <w:unhideWhenUsed/>
    <w:qFormat/>
    <w:rsid w:val="000E0296"/>
    <w:pPr>
      <w:keepNext/>
      <w:numPr>
        <w:ilvl w:val="2"/>
        <w:numId w:val="2"/>
      </w:numPr>
      <w:tabs>
        <w:tab w:val="clear" w:pos="1134"/>
        <w:tab w:val="num" w:pos="2870"/>
      </w:tabs>
      <w:suppressAutoHyphens/>
      <w:spacing w:before="120" w:after="120"/>
      <w:ind w:left="2870" w:hanging="360"/>
      <w:jc w:val="both"/>
      <w:outlineLvl w:val="2"/>
    </w:pPr>
    <w:rPr>
      <w:b/>
      <w:bCs/>
      <w:sz w:val="28"/>
      <w:szCs w:val="28"/>
    </w:rPr>
  </w:style>
  <w:style w:type="paragraph" w:styleId="40">
    <w:name w:val="heading 4"/>
    <w:basedOn w:val="a5"/>
    <w:next w:val="a5"/>
    <w:link w:val="41"/>
    <w:unhideWhenUsed/>
    <w:qFormat/>
    <w:rsid w:val="000E0296"/>
    <w:pPr>
      <w:keepNext/>
      <w:numPr>
        <w:ilvl w:val="3"/>
        <w:numId w:val="2"/>
      </w:numPr>
      <w:tabs>
        <w:tab w:val="clear" w:pos="2214"/>
        <w:tab w:val="left" w:pos="1134"/>
        <w:tab w:val="num" w:pos="3590"/>
      </w:tabs>
      <w:suppressAutoHyphens/>
      <w:spacing w:before="240" w:after="120"/>
      <w:ind w:left="3590" w:hanging="360"/>
      <w:jc w:val="both"/>
      <w:outlineLvl w:val="3"/>
    </w:pPr>
    <w:rPr>
      <w:b/>
      <w:bCs/>
      <w:i/>
      <w:iCs/>
      <w:sz w:val="28"/>
      <w:szCs w:val="28"/>
    </w:rPr>
  </w:style>
  <w:style w:type="paragraph" w:styleId="50">
    <w:name w:val="heading 5"/>
    <w:basedOn w:val="a5"/>
    <w:next w:val="a5"/>
    <w:link w:val="51"/>
    <w:unhideWhenUsed/>
    <w:qFormat/>
    <w:rsid w:val="000E0296"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jc w:val="both"/>
      <w:outlineLvl w:val="4"/>
    </w:pPr>
    <w:rPr>
      <w:b/>
      <w:bCs/>
      <w:sz w:val="26"/>
      <w:szCs w:val="26"/>
    </w:rPr>
  </w:style>
  <w:style w:type="paragraph" w:styleId="60">
    <w:name w:val="heading 6"/>
    <w:aliases w:val="RTC 6, RTC 6"/>
    <w:basedOn w:val="a5"/>
    <w:next w:val="a5"/>
    <w:link w:val="61"/>
    <w:unhideWhenUsed/>
    <w:qFormat/>
    <w:rsid w:val="000E0296"/>
    <w:pPr>
      <w:widowControl w:val="0"/>
      <w:numPr>
        <w:ilvl w:val="5"/>
        <w:numId w:val="3"/>
      </w:numPr>
      <w:tabs>
        <w:tab w:val="num" w:pos="1080"/>
      </w:tabs>
      <w:suppressAutoHyphens/>
      <w:spacing w:before="240" w:after="60"/>
      <w:ind w:left="1080" w:hanging="1080"/>
      <w:jc w:val="both"/>
      <w:outlineLvl w:val="5"/>
    </w:pPr>
    <w:rPr>
      <w:b/>
      <w:bCs/>
      <w:sz w:val="28"/>
      <w:szCs w:val="28"/>
    </w:rPr>
  </w:style>
  <w:style w:type="paragraph" w:styleId="7">
    <w:name w:val="heading 7"/>
    <w:aliases w:val="RTC7"/>
    <w:basedOn w:val="a5"/>
    <w:next w:val="a5"/>
    <w:link w:val="70"/>
    <w:unhideWhenUsed/>
    <w:qFormat/>
    <w:rsid w:val="000E0296"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jc w:val="both"/>
      <w:outlineLvl w:val="6"/>
    </w:pPr>
    <w:rPr>
      <w:sz w:val="26"/>
      <w:szCs w:val="26"/>
    </w:rPr>
  </w:style>
  <w:style w:type="paragraph" w:styleId="8">
    <w:name w:val="heading 8"/>
    <w:basedOn w:val="a5"/>
    <w:next w:val="a5"/>
    <w:link w:val="80"/>
    <w:unhideWhenUsed/>
    <w:qFormat/>
    <w:rsid w:val="000E0296"/>
    <w:pPr>
      <w:keepNext/>
      <w:keepLines/>
      <w:numPr>
        <w:ilvl w:val="7"/>
        <w:numId w:val="3"/>
      </w:numPr>
      <w:tabs>
        <w:tab w:val="clear" w:pos="1440"/>
      </w:tabs>
      <w:spacing w:before="200" w:line="276" w:lineRule="auto"/>
      <w:ind w:left="0" w:firstLine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5"/>
    <w:next w:val="a5"/>
    <w:link w:val="90"/>
    <w:unhideWhenUsed/>
    <w:qFormat/>
    <w:rsid w:val="000E0296"/>
    <w:pPr>
      <w:keepNext/>
      <w:keepLines/>
      <w:numPr>
        <w:ilvl w:val="8"/>
        <w:numId w:val="3"/>
      </w:numPr>
      <w:tabs>
        <w:tab w:val="clear" w:pos="1584"/>
      </w:tabs>
      <w:spacing w:before="200" w:line="276" w:lineRule="auto"/>
      <w:ind w:left="0" w:firstLine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Содержимое таблицы"/>
    <w:basedOn w:val="a5"/>
    <w:rsid w:val="00C27E46"/>
    <w:pPr>
      <w:widowControl w:val="0"/>
      <w:suppressLineNumbers/>
      <w:suppressAutoHyphens/>
    </w:pPr>
    <w:rPr>
      <w:rFonts w:ascii="Arial" w:eastAsia="Lucida Sans Unicode" w:hAnsi="Arial" w:cs="Arial"/>
      <w:kern w:val="1"/>
      <w:sz w:val="20"/>
      <w:lang w:eastAsia="zh-CN"/>
    </w:rPr>
  </w:style>
  <w:style w:type="paragraph" w:styleId="aa">
    <w:name w:val="Normal (Web)"/>
    <w:aliases w:val="Обычный (Web),Обычный (веб) Знак Знак,Обычный (Web) Знак Знак Знак"/>
    <w:basedOn w:val="a5"/>
    <w:link w:val="ab"/>
    <w:qFormat/>
    <w:rsid w:val="00C27E46"/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basedOn w:val="a6"/>
    <w:link w:val="1"/>
    <w:rsid w:val="000E0296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6"/>
    <w:link w:val="21"/>
    <w:rsid w:val="000E0296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character" w:customStyle="1" w:styleId="31">
    <w:name w:val="Заголовок 3 Знак"/>
    <w:aliases w:val="H3 Знак"/>
    <w:basedOn w:val="a6"/>
    <w:link w:val="30"/>
    <w:rsid w:val="000E029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1">
    <w:name w:val="Заголовок 4 Знак"/>
    <w:basedOn w:val="a6"/>
    <w:link w:val="40"/>
    <w:rsid w:val="000E0296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1">
    <w:name w:val="Заголовок 5 Знак"/>
    <w:basedOn w:val="a6"/>
    <w:link w:val="50"/>
    <w:rsid w:val="000E029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RTC 6 Знак, RTC 6 Знак"/>
    <w:basedOn w:val="a6"/>
    <w:link w:val="60"/>
    <w:rsid w:val="000E029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0E029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6"/>
    <w:link w:val="8"/>
    <w:rsid w:val="000E029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6"/>
    <w:link w:val="9"/>
    <w:rsid w:val="000E02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c">
    <w:name w:val="Hyperlink"/>
    <w:uiPriority w:val="99"/>
    <w:unhideWhenUsed/>
    <w:rsid w:val="000E0296"/>
    <w:rPr>
      <w:color w:val="0000FF"/>
      <w:u w:val="single"/>
    </w:rPr>
  </w:style>
  <w:style w:type="character" w:styleId="ad">
    <w:name w:val="FollowedHyperlink"/>
    <w:unhideWhenUsed/>
    <w:rsid w:val="000E0296"/>
    <w:rPr>
      <w:color w:val="800080"/>
      <w:u w:val="single"/>
    </w:rPr>
  </w:style>
  <w:style w:type="paragraph" w:styleId="HTML">
    <w:name w:val="HTML Address"/>
    <w:basedOn w:val="a5"/>
    <w:link w:val="HTML0"/>
    <w:unhideWhenUsed/>
    <w:rsid w:val="000E0296"/>
    <w:pPr>
      <w:ind w:firstLine="567"/>
      <w:jc w:val="both"/>
    </w:pPr>
    <w:rPr>
      <w:i/>
      <w:iCs/>
      <w:sz w:val="28"/>
    </w:rPr>
  </w:style>
  <w:style w:type="character" w:customStyle="1" w:styleId="HTML0">
    <w:name w:val="Адрес HTML Знак"/>
    <w:basedOn w:val="a6"/>
    <w:link w:val="HTML"/>
    <w:rsid w:val="000E0296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11">
    <w:name w:val="Заголовок 1 Знак1"/>
    <w:aliases w:val="Document Header1 Знак1,H1 Знак1,1 Знак1,Заголовок параграфа (1.) Знак1,111 Знак1,Section Знак1,Section Heading Знак1,level2 hdg Знак1,Заголовок 1 Знак Знак Знак Знак Знак Знак1,Заголовок 1 Знак Знак Знак Знак Знак Знак Знак Знак Знак1"/>
    <w:basedOn w:val="a6"/>
    <w:rsid w:val="000E0296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customStyle="1" w:styleId="-3">
    <w:name w:val="Пункт-3"/>
    <w:basedOn w:val="a5"/>
    <w:link w:val="-30"/>
    <w:qFormat/>
    <w:rsid w:val="000E0296"/>
    <w:pPr>
      <w:tabs>
        <w:tab w:val="num" w:pos="1134"/>
        <w:tab w:val="left" w:pos="1701"/>
      </w:tabs>
      <w:ind w:left="-567" w:firstLine="567"/>
      <w:jc w:val="both"/>
    </w:pPr>
    <w:rPr>
      <w:sz w:val="28"/>
    </w:rPr>
  </w:style>
  <w:style w:type="character" w:customStyle="1" w:styleId="24">
    <w:name w:val="Заголовок 2 Знак4"/>
    <w:aliases w:val="Заголовок 2 Знак2 Знак1,Заголовок 2 Знак1 Знак Знак2,Заголовок 2 Знак Знак Знак Знак1,Заголовок 2 Знак Знак1 Знак1,Заголовок 2 Знак1 Знак2,Заголовок 2 Знак Знак Знак2,Заголовок 2 Знак3 Знак1,Заголовок 2 Знак1 Знак Знак Знак Знак1"/>
    <w:basedOn w:val="a6"/>
    <w:semiHidden/>
    <w:rsid w:val="000E02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aliases w:val="H3 Знак1"/>
    <w:basedOn w:val="a6"/>
    <w:semiHidden/>
    <w:rsid w:val="000E02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10">
    <w:name w:val="Заголовок 6 Знак1"/>
    <w:aliases w:val="RTC 6 Знак1"/>
    <w:basedOn w:val="a6"/>
    <w:semiHidden/>
    <w:rsid w:val="000E02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b">
    <w:name w:val="Обычный (веб) Знак"/>
    <w:aliases w:val="Обычный (Web) Знак,Обычный (веб) Знак Знак Знак,Обычный (Web) Знак Знак Знак Знак"/>
    <w:link w:val="aa"/>
    <w:locked/>
    <w:rsid w:val="000E02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1">
    <w:name w:val="Заголовок 7 Знак1"/>
    <w:aliases w:val="RTC7 Знак1"/>
    <w:basedOn w:val="a6"/>
    <w:semiHidden/>
    <w:rsid w:val="000E02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e">
    <w:name w:val="Текст сноски Знак"/>
    <w:basedOn w:val="a6"/>
    <w:link w:val="af"/>
    <w:locked/>
    <w:rsid w:val="000E0296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0">
    <w:name w:val="Текст примечания Знак"/>
    <w:basedOn w:val="a6"/>
    <w:link w:val="af1"/>
    <w:locked/>
    <w:rsid w:val="000E0296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af2">
    <w:name w:val="Верхний колонтитул Знак"/>
    <w:basedOn w:val="a6"/>
    <w:link w:val="af3"/>
    <w:uiPriority w:val="99"/>
    <w:locked/>
    <w:rsid w:val="000E0296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af4">
    <w:name w:val="Нижний колонтитул Знак"/>
    <w:basedOn w:val="a6"/>
    <w:link w:val="af5"/>
    <w:uiPriority w:val="99"/>
    <w:locked/>
    <w:rsid w:val="000E0296"/>
    <w:rPr>
      <w:rFonts w:ascii="Proxima Nova ExCn Rg" w:hAnsi="Proxima Nova ExCn Rg" w:cs="Times New Roman"/>
      <w:sz w:val="28"/>
      <w:szCs w:val="28"/>
    </w:rPr>
  </w:style>
  <w:style w:type="character" w:customStyle="1" w:styleId="af6">
    <w:name w:val="Текст концевой сноски Знак"/>
    <w:basedOn w:val="a6"/>
    <w:link w:val="af7"/>
    <w:locked/>
    <w:rsid w:val="000E0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ody Text"/>
    <w:basedOn w:val="a5"/>
    <w:link w:val="af9"/>
    <w:unhideWhenUsed/>
    <w:rsid w:val="000E0296"/>
    <w:pPr>
      <w:spacing w:after="120" w:line="276" w:lineRule="auto"/>
    </w:pPr>
    <w:rPr>
      <w:rFonts w:ascii="Proxima Nova ExCn Rg" w:eastAsiaTheme="minorHAnsi" w:hAnsi="Proxima Nova ExCn Rg"/>
      <w:sz w:val="28"/>
      <w:szCs w:val="28"/>
      <w:lang w:eastAsia="en-US"/>
    </w:rPr>
  </w:style>
  <w:style w:type="character" w:customStyle="1" w:styleId="af9">
    <w:name w:val="Основной текст Знак"/>
    <w:basedOn w:val="a6"/>
    <w:link w:val="af8"/>
    <w:rsid w:val="000E0296"/>
    <w:rPr>
      <w:rFonts w:ascii="Proxima Nova ExCn Rg" w:hAnsi="Proxima Nova ExCn Rg" w:cs="Times New Roman"/>
      <w:sz w:val="28"/>
      <w:szCs w:val="28"/>
    </w:rPr>
  </w:style>
  <w:style w:type="character" w:customStyle="1" w:styleId="afa">
    <w:name w:val="Название Знак"/>
    <w:basedOn w:val="a6"/>
    <w:link w:val="afb"/>
    <w:locked/>
    <w:rsid w:val="000E0296"/>
    <w:rPr>
      <w:rFonts w:ascii="Times New Roman" w:eastAsia="Times New Roman" w:hAnsi="Times New Roman" w:cs="Times New Roman"/>
      <w:bCs/>
      <w:i/>
      <w:lang w:eastAsia="ru-RU"/>
    </w:rPr>
  </w:style>
  <w:style w:type="character" w:customStyle="1" w:styleId="afc">
    <w:name w:val="Основной текст с отступом Знак"/>
    <w:basedOn w:val="a6"/>
    <w:link w:val="afd"/>
    <w:locked/>
    <w:rsid w:val="000E0296"/>
    <w:rPr>
      <w:rFonts w:ascii="Times New Roman" w:eastAsia="Times New Roman" w:hAnsi="Times New Roman" w:cs="Times New Roman"/>
      <w:i/>
      <w:iCs/>
      <w:color w:val="000000"/>
      <w:lang w:eastAsia="ru-RU"/>
    </w:rPr>
  </w:style>
  <w:style w:type="character" w:customStyle="1" w:styleId="23">
    <w:name w:val="Основной текст 2 Знак"/>
    <w:basedOn w:val="a6"/>
    <w:link w:val="25"/>
    <w:locked/>
    <w:rsid w:val="000E0296"/>
    <w:rPr>
      <w:rFonts w:ascii="Proxima Nova ExCn Rg" w:hAnsi="Proxima Nova ExCn Rg" w:cs="Times New Roman"/>
      <w:sz w:val="28"/>
      <w:szCs w:val="28"/>
    </w:rPr>
  </w:style>
  <w:style w:type="character" w:customStyle="1" w:styleId="32">
    <w:name w:val="Основной текст 3 Знак"/>
    <w:basedOn w:val="a6"/>
    <w:link w:val="33"/>
    <w:locked/>
    <w:rsid w:val="000E029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6">
    <w:name w:val="Основной текст с отступом 2 Знак"/>
    <w:basedOn w:val="a6"/>
    <w:link w:val="27"/>
    <w:locked/>
    <w:rsid w:val="000E0296"/>
    <w:rPr>
      <w:rFonts w:ascii="Times New Roman" w:eastAsia="Times New Roman" w:hAnsi="Times New Roman" w:cs="Times New Roman"/>
      <w:lang w:eastAsia="ru-RU"/>
    </w:rPr>
  </w:style>
  <w:style w:type="character" w:customStyle="1" w:styleId="34">
    <w:name w:val="Основной текст с отступом 3 Знак"/>
    <w:basedOn w:val="a6"/>
    <w:link w:val="35"/>
    <w:locked/>
    <w:rsid w:val="000E0296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fe">
    <w:name w:val="Схема документа Знак"/>
    <w:basedOn w:val="a6"/>
    <w:link w:val="aff"/>
    <w:semiHidden/>
    <w:locked/>
    <w:rsid w:val="000E0296"/>
    <w:rPr>
      <w:rFonts w:ascii="Tahoma" w:eastAsia="Times New Roman" w:hAnsi="Tahoma" w:cs="Tahoma"/>
      <w:sz w:val="20"/>
      <w:lang w:eastAsia="ru-RU"/>
    </w:rPr>
  </w:style>
  <w:style w:type="character" w:customStyle="1" w:styleId="aff0">
    <w:name w:val="Текст Знак"/>
    <w:basedOn w:val="a6"/>
    <w:link w:val="aff1"/>
    <w:locked/>
    <w:rsid w:val="000E029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1">
    <w:name w:val="annotation text"/>
    <w:basedOn w:val="a5"/>
    <w:link w:val="af0"/>
    <w:unhideWhenUsed/>
    <w:rsid w:val="000E0296"/>
    <w:pPr>
      <w:spacing w:after="200"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12">
    <w:name w:val="Текст примечания Знак1"/>
    <w:basedOn w:val="a6"/>
    <w:semiHidden/>
    <w:rsid w:val="000E02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ма примечания Знак"/>
    <w:basedOn w:val="af0"/>
    <w:link w:val="a2"/>
    <w:locked/>
    <w:rsid w:val="000E0296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character" w:customStyle="1" w:styleId="28">
    <w:name w:val="Текст выноски Знак2"/>
    <w:basedOn w:val="a6"/>
    <w:link w:val="aff3"/>
    <w:semiHidden/>
    <w:locked/>
    <w:rsid w:val="000E0296"/>
    <w:rPr>
      <w:rFonts w:ascii="Tahoma" w:hAnsi="Tahoma" w:cs="Tahoma"/>
      <w:sz w:val="16"/>
      <w:szCs w:val="16"/>
    </w:rPr>
  </w:style>
  <w:style w:type="character" w:customStyle="1" w:styleId="aff4">
    <w:name w:val="Основной текст_"/>
    <w:basedOn w:val="a6"/>
    <w:link w:val="42"/>
    <w:locked/>
    <w:rsid w:val="000E029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5"/>
    <w:link w:val="aff4"/>
    <w:rsid w:val="000E0296"/>
    <w:pPr>
      <w:shd w:val="clear" w:color="auto" w:fill="FFFFFF"/>
      <w:spacing w:line="384" w:lineRule="exact"/>
      <w:ind w:hanging="560"/>
    </w:pPr>
    <w:rPr>
      <w:sz w:val="27"/>
      <w:szCs w:val="27"/>
      <w:lang w:eastAsia="en-US"/>
    </w:rPr>
  </w:style>
  <w:style w:type="paragraph" w:customStyle="1" w:styleId="a4">
    <w:name w:val="Глава"/>
    <w:basedOn w:val="a5"/>
    <w:rsid w:val="000E0296"/>
    <w:pPr>
      <w:pageBreakBefore/>
      <w:numPr>
        <w:numId w:val="5"/>
      </w:numPr>
      <w:suppressAutoHyphens/>
      <w:spacing w:before="720" w:after="240"/>
      <w:ind w:left="0"/>
      <w:jc w:val="center"/>
      <w:outlineLvl w:val="0"/>
    </w:pPr>
    <w:rPr>
      <w:rFonts w:cs="Arial"/>
      <w:b/>
      <w:caps/>
      <w:sz w:val="40"/>
      <w:szCs w:val="48"/>
    </w:rPr>
  </w:style>
  <w:style w:type="character" w:customStyle="1" w:styleId="-30">
    <w:name w:val="Пункт-3 Знак"/>
    <w:link w:val="-3"/>
    <w:locked/>
    <w:rsid w:val="000E02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41">
    <w:name w:val="Пункт-4 Знак1"/>
    <w:link w:val="-4"/>
    <w:locked/>
    <w:rsid w:val="000E029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4">
    <w:name w:val="Пункт-4"/>
    <w:basedOn w:val="a5"/>
    <w:link w:val="-41"/>
    <w:rsid w:val="000E0296"/>
    <w:pPr>
      <w:tabs>
        <w:tab w:val="num" w:pos="1701"/>
      </w:tabs>
      <w:ind w:firstLine="567"/>
      <w:jc w:val="both"/>
    </w:pPr>
    <w:rPr>
      <w:sz w:val="22"/>
    </w:rPr>
  </w:style>
  <w:style w:type="paragraph" w:customStyle="1" w:styleId="-5">
    <w:name w:val="Пункт-5"/>
    <w:basedOn w:val="a5"/>
    <w:rsid w:val="000E0296"/>
    <w:pPr>
      <w:tabs>
        <w:tab w:val="num" w:pos="1701"/>
      </w:tabs>
      <w:ind w:firstLine="567"/>
      <w:jc w:val="both"/>
    </w:pPr>
    <w:rPr>
      <w:sz w:val="28"/>
    </w:rPr>
  </w:style>
  <w:style w:type="paragraph" w:customStyle="1" w:styleId="-6">
    <w:name w:val="Пункт-6"/>
    <w:basedOn w:val="a5"/>
    <w:rsid w:val="000E0296"/>
    <w:pPr>
      <w:tabs>
        <w:tab w:val="num" w:pos="1701"/>
      </w:tabs>
      <w:ind w:firstLine="567"/>
      <w:jc w:val="both"/>
    </w:pPr>
    <w:rPr>
      <w:sz w:val="28"/>
    </w:rPr>
  </w:style>
  <w:style w:type="paragraph" w:customStyle="1" w:styleId="-7">
    <w:name w:val="Пункт-7"/>
    <w:basedOn w:val="a5"/>
    <w:rsid w:val="000E0296"/>
    <w:pPr>
      <w:tabs>
        <w:tab w:val="num" w:pos="1701"/>
      </w:tabs>
      <w:ind w:firstLine="567"/>
      <w:jc w:val="both"/>
    </w:pPr>
    <w:rPr>
      <w:sz w:val="28"/>
    </w:rPr>
  </w:style>
  <w:style w:type="paragraph" w:customStyle="1" w:styleId="ConsPlusNormal">
    <w:name w:val="ConsPlusNormal"/>
    <w:uiPriority w:val="99"/>
    <w:rsid w:val="000E02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6">
    <w:name w:val="Пункт_3"/>
    <w:basedOn w:val="a5"/>
    <w:rsid w:val="000E0296"/>
    <w:pPr>
      <w:snapToGrid w:val="0"/>
      <w:spacing w:line="360" w:lineRule="auto"/>
      <w:jc w:val="both"/>
    </w:pPr>
    <w:rPr>
      <w:sz w:val="28"/>
      <w:szCs w:val="20"/>
    </w:rPr>
  </w:style>
  <w:style w:type="paragraph" w:customStyle="1" w:styleId="43">
    <w:name w:val="Пункт_4"/>
    <w:basedOn w:val="36"/>
    <w:rsid w:val="000E0296"/>
    <w:pPr>
      <w:tabs>
        <w:tab w:val="num" w:pos="1134"/>
      </w:tabs>
      <w:snapToGrid/>
      <w:ind w:left="1134" w:hanging="1134"/>
    </w:pPr>
  </w:style>
  <w:style w:type="paragraph" w:customStyle="1" w:styleId="5ABCD">
    <w:name w:val="Пункт_5_ABCD"/>
    <w:basedOn w:val="a5"/>
    <w:rsid w:val="000E0296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  <w:style w:type="character" w:customStyle="1" w:styleId="13">
    <w:name w:val="Заголовок №1_"/>
    <w:basedOn w:val="a6"/>
    <w:link w:val="14"/>
    <w:locked/>
    <w:rsid w:val="000E0296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14">
    <w:name w:val="Заголовок №1"/>
    <w:basedOn w:val="a5"/>
    <w:link w:val="13"/>
    <w:rsid w:val="000E0296"/>
    <w:pPr>
      <w:shd w:val="clear" w:color="auto" w:fill="FFFFFF"/>
      <w:spacing w:after="780" w:line="0" w:lineRule="atLeast"/>
      <w:outlineLvl w:val="0"/>
    </w:pPr>
    <w:rPr>
      <w:sz w:val="39"/>
      <w:szCs w:val="39"/>
      <w:lang w:eastAsia="en-US"/>
    </w:rPr>
  </w:style>
  <w:style w:type="paragraph" w:customStyle="1" w:styleId="aff5">
    <w:name w:val="Пункт_б/н"/>
    <w:basedOn w:val="a5"/>
    <w:rsid w:val="000E0296"/>
    <w:pPr>
      <w:snapToGrid w:val="0"/>
      <w:spacing w:line="360" w:lineRule="auto"/>
      <w:ind w:left="1134"/>
      <w:jc w:val="both"/>
    </w:pPr>
    <w:rPr>
      <w:sz w:val="28"/>
      <w:szCs w:val="28"/>
    </w:rPr>
  </w:style>
  <w:style w:type="character" w:customStyle="1" w:styleId="aff6">
    <w:name w:val="Примечание Знак"/>
    <w:link w:val="aff7"/>
    <w:locked/>
    <w:rsid w:val="000E0296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7">
    <w:name w:val="Примечание"/>
    <w:basedOn w:val="a5"/>
    <w:link w:val="aff6"/>
    <w:rsid w:val="000E0296"/>
    <w:pPr>
      <w:snapToGrid w:val="0"/>
      <w:spacing w:before="240" w:after="240"/>
      <w:ind w:left="1701" w:right="567"/>
      <w:jc w:val="both"/>
    </w:pPr>
    <w:rPr>
      <w:snapToGrid w:val="0"/>
      <w:spacing w:val="20"/>
      <w:szCs w:val="20"/>
    </w:rPr>
  </w:style>
  <w:style w:type="paragraph" w:customStyle="1" w:styleId="aff8">
    <w:name w:val="Пункт Знак"/>
    <w:basedOn w:val="a5"/>
    <w:rsid w:val="000E0296"/>
    <w:pPr>
      <w:tabs>
        <w:tab w:val="left" w:pos="851"/>
        <w:tab w:val="left" w:pos="1134"/>
        <w:tab w:val="num" w:pos="1844"/>
      </w:tabs>
      <w:snapToGrid w:val="0"/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9">
    <w:name w:val="Подпункт"/>
    <w:basedOn w:val="aff8"/>
    <w:rsid w:val="000E0296"/>
    <w:pPr>
      <w:tabs>
        <w:tab w:val="clear" w:pos="1134"/>
        <w:tab w:val="clear" w:pos="1844"/>
        <w:tab w:val="num" w:pos="993"/>
      </w:tabs>
      <w:ind w:left="993" w:hanging="851"/>
    </w:pPr>
  </w:style>
  <w:style w:type="character" w:customStyle="1" w:styleId="affa">
    <w:name w:val="Подподпункт Знак"/>
    <w:link w:val="affb"/>
    <w:locked/>
    <w:rsid w:val="000E0296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affb">
    <w:name w:val="Подподпункт"/>
    <w:basedOn w:val="aff9"/>
    <w:link w:val="affa"/>
    <w:rsid w:val="000E0296"/>
    <w:pPr>
      <w:tabs>
        <w:tab w:val="clear" w:pos="993"/>
        <w:tab w:val="left" w:pos="1134"/>
        <w:tab w:val="left" w:pos="1418"/>
        <w:tab w:val="num" w:pos="2127"/>
      </w:tabs>
      <w:snapToGrid/>
      <w:ind w:left="2127" w:hanging="567"/>
    </w:pPr>
    <w:rPr>
      <w:sz w:val="22"/>
    </w:rPr>
  </w:style>
  <w:style w:type="paragraph" w:customStyle="1" w:styleId="affc">
    <w:name w:val="Подподподпункт"/>
    <w:basedOn w:val="a5"/>
    <w:rsid w:val="000E0296"/>
    <w:pPr>
      <w:tabs>
        <w:tab w:val="left" w:pos="1134"/>
        <w:tab w:val="left" w:pos="1701"/>
      </w:tabs>
      <w:snapToGrid w:val="0"/>
      <w:spacing w:line="360" w:lineRule="auto"/>
      <w:ind w:left="1718" w:hanging="1008"/>
      <w:jc w:val="both"/>
    </w:pPr>
    <w:rPr>
      <w:sz w:val="28"/>
      <w:szCs w:val="20"/>
    </w:rPr>
  </w:style>
  <w:style w:type="paragraph" w:customStyle="1" w:styleId="15">
    <w:name w:val="Пункт1"/>
    <w:basedOn w:val="a5"/>
    <w:rsid w:val="000E0296"/>
    <w:pPr>
      <w:tabs>
        <w:tab w:val="num" w:pos="567"/>
      </w:tabs>
      <w:snapToGrid w:val="0"/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character" w:customStyle="1" w:styleId="16">
    <w:name w:val="Пункт Знак1"/>
    <w:link w:val="affd"/>
    <w:locked/>
    <w:rsid w:val="000E029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d">
    <w:name w:val="Пункт"/>
    <w:basedOn w:val="af8"/>
    <w:link w:val="16"/>
    <w:rsid w:val="000E0296"/>
    <w:pPr>
      <w:spacing w:after="0" w:line="360" w:lineRule="auto"/>
      <w:ind w:left="2268" w:hanging="283"/>
      <w:jc w:val="both"/>
    </w:pPr>
    <w:rPr>
      <w:rFonts w:ascii="Times New Roman" w:eastAsia="Times New Roman" w:hAnsi="Times New Roman"/>
      <w:sz w:val="22"/>
      <w:szCs w:val="20"/>
      <w:lang w:eastAsia="ru-RU"/>
    </w:rPr>
  </w:style>
  <w:style w:type="character" w:customStyle="1" w:styleId="affe">
    <w:name w:val="Колонтитул_"/>
    <w:basedOn w:val="a6"/>
    <w:link w:val="afff"/>
    <w:locked/>
    <w:rsid w:val="000E029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f">
    <w:name w:val="Колонтитул"/>
    <w:basedOn w:val="a5"/>
    <w:link w:val="affe"/>
    <w:rsid w:val="000E0296"/>
    <w:pPr>
      <w:shd w:val="clear" w:color="auto" w:fill="FFFFFF"/>
    </w:pPr>
    <w:rPr>
      <w:sz w:val="20"/>
      <w:szCs w:val="20"/>
      <w:lang w:eastAsia="en-US"/>
    </w:rPr>
  </w:style>
  <w:style w:type="character" w:customStyle="1" w:styleId="afff0">
    <w:name w:val="Сноска_"/>
    <w:basedOn w:val="a6"/>
    <w:link w:val="afff1"/>
    <w:locked/>
    <w:rsid w:val="000E029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ff1">
    <w:name w:val="Сноска"/>
    <w:basedOn w:val="a5"/>
    <w:link w:val="afff0"/>
    <w:rsid w:val="000E0296"/>
    <w:pPr>
      <w:shd w:val="clear" w:color="auto" w:fill="FFFFFF"/>
      <w:spacing w:line="206" w:lineRule="exact"/>
      <w:jc w:val="both"/>
    </w:pPr>
    <w:rPr>
      <w:sz w:val="18"/>
      <w:szCs w:val="18"/>
      <w:lang w:eastAsia="en-US"/>
    </w:rPr>
  </w:style>
  <w:style w:type="paragraph" w:customStyle="1" w:styleId="u">
    <w:name w:val="u"/>
    <w:basedOn w:val="a5"/>
    <w:rsid w:val="000E0296"/>
    <w:pPr>
      <w:spacing w:before="100" w:beforeAutospacing="1" w:after="100" w:afterAutospacing="1"/>
    </w:pPr>
  </w:style>
  <w:style w:type="character" w:customStyle="1" w:styleId="29">
    <w:name w:val="Заголовок №2_"/>
    <w:basedOn w:val="a6"/>
    <w:link w:val="2a"/>
    <w:locked/>
    <w:rsid w:val="000E029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a">
    <w:name w:val="Заголовок №2"/>
    <w:basedOn w:val="a5"/>
    <w:link w:val="29"/>
    <w:rsid w:val="000E0296"/>
    <w:pPr>
      <w:shd w:val="clear" w:color="auto" w:fill="FFFFFF"/>
      <w:spacing w:before="2460" w:after="4380" w:line="0" w:lineRule="atLeast"/>
      <w:outlineLvl w:val="1"/>
    </w:pPr>
    <w:rPr>
      <w:sz w:val="27"/>
      <w:szCs w:val="27"/>
      <w:lang w:eastAsia="en-US"/>
    </w:rPr>
  </w:style>
  <w:style w:type="paragraph" w:customStyle="1" w:styleId="2b">
    <w:name w:val="Пункт_2"/>
    <w:basedOn w:val="a5"/>
    <w:rsid w:val="000E0296"/>
    <w:pPr>
      <w:tabs>
        <w:tab w:val="num" w:pos="1134"/>
      </w:tabs>
      <w:snapToGrid w:val="0"/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17">
    <w:name w:val="Пункт_1"/>
    <w:basedOn w:val="a5"/>
    <w:rsid w:val="000E0296"/>
    <w:pPr>
      <w:keepNext/>
      <w:tabs>
        <w:tab w:val="num" w:pos="568"/>
      </w:tabs>
      <w:snapToGrid w:val="0"/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paragraph" w:customStyle="1" w:styleId="stzag1">
    <w:name w:val="st_zag1"/>
    <w:basedOn w:val="a5"/>
    <w:next w:val="a5"/>
    <w:rsid w:val="000E0296"/>
    <w:pPr>
      <w:numPr>
        <w:numId w:val="6"/>
      </w:numPr>
      <w:snapToGrid w:val="0"/>
      <w:spacing w:line="360" w:lineRule="auto"/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5"/>
    <w:rsid w:val="000E0296"/>
    <w:pPr>
      <w:numPr>
        <w:ilvl w:val="1"/>
        <w:numId w:val="6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sttext123">
    <w:name w:val="st_text123"/>
    <w:basedOn w:val="a5"/>
    <w:rsid w:val="000E0296"/>
    <w:pPr>
      <w:numPr>
        <w:ilvl w:val="2"/>
        <w:numId w:val="6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sttext1234">
    <w:name w:val="st_text1234"/>
    <w:basedOn w:val="a5"/>
    <w:rsid w:val="000E0296"/>
    <w:pPr>
      <w:numPr>
        <w:ilvl w:val="3"/>
        <w:numId w:val="6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-31">
    <w:name w:val="Подзаголовок-3"/>
    <w:basedOn w:val="-3"/>
    <w:rsid w:val="000E0296"/>
    <w:pPr>
      <w:keepNext/>
      <w:tabs>
        <w:tab w:val="clear" w:pos="1134"/>
      </w:tabs>
      <w:suppressAutoHyphens/>
      <w:spacing w:before="240" w:after="120"/>
      <w:ind w:left="0" w:firstLine="0"/>
      <w:outlineLvl w:val="2"/>
    </w:pPr>
    <w:rPr>
      <w:b/>
    </w:rPr>
  </w:style>
  <w:style w:type="paragraph" w:customStyle="1" w:styleId="-40">
    <w:name w:val="Подзаголовок-4"/>
    <w:basedOn w:val="-4"/>
    <w:rsid w:val="000E0296"/>
    <w:pPr>
      <w:keepNext/>
      <w:tabs>
        <w:tab w:val="clear" w:pos="1701"/>
      </w:tabs>
      <w:spacing w:before="240"/>
      <w:ind w:left="567" w:firstLine="0"/>
      <w:outlineLvl w:val="3"/>
    </w:pPr>
    <w:rPr>
      <w:b/>
      <w:i/>
    </w:rPr>
  </w:style>
  <w:style w:type="paragraph" w:customStyle="1" w:styleId="-42">
    <w:name w:val="пункт-4"/>
    <w:basedOn w:val="a5"/>
    <w:rsid w:val="000E0296"/>
    <w:pPr>
      <w:tabs>
        <w:tab w:val="num" w:pos="1701"/>
      </w:tabs>
      <w:spacing w:line="288" w:lineRule="auto"/>
      <w:ind w:firstLine="567"/>
      <w:jc w:val="both"/>
    </w:pPr>
    <w:rPr>
      <w:sz w:val="28"/>
      <w:szCs w:val="28"/>
    </w:rPr>
  </w:style>
  <w:style w:type="character" w:customStyle="1" w:styleId="-50">
    <w:name w:val="пункт-5 Знак"/>
    <w:link w:val="-51"/>
    <w:locked/>
    <w:rsid w:val="000E0296"/>
    <w:rPr>
      <w:rFonts w:ascii="Times New Roman" w:eastAsia="Times New Roman" w:hAnsi="Times New Roman" w:cs="Times New Roman"/>
      <w:lang w:eastAsia="ru-RU"/>
    </w:rPr>
  </w:style>
  <w:style w:type="paragraph" w:customStyle="1" w:styleId="-51">
    <w:name w:val="пункт-5"/>
    <w:basedOn w:val="a5"/>
    <w:link w:val="-50"/>
    <w:rsid w:val="000E0296"/>
    <w:pPr>
      <w:tabs>
        <w:tab w:val="num" w:pos="1701"/>
      </w:tabs>
      <w:spacing w:line="288" w:lineRule="auto"/>
      <w:ind w:firstLine="567"/>
      <w:jc w:val="both"/>
    </w:pPr>
    <w:rPr>
      <w:sz w:val="22"/>
      <w:szCs w:val="22"/>
    </w:rPr>
  </w:style>
  <w:style w:type="paragraph" w:customStyle="1" w:styleId="-60">
    <w:name w:val="пункт-6"/>
    <w:basedOn w:val="a5"/>
    <w:rsid w:val="000E0296"/>
    <w:pPr>
      <w:tabs>
        <w:tab w:val="num" w:pos="1701"/>
      </w:tabs>
      <w:spacing w:line="288" w:lineRule="auto"/>
      <w:ind w:firstLine="567"/>
      <w:jc w:val="both"/>
    </w:pPr>
    <w:rPr>
      <w:sz w:val="28"/>
      <w:szCs w:val="28"/>
    </w:rPr>
  </w:style>
  <w:style w:type="paragraph" w:customStyle="1" w:styleId="-70">
    <w:name w:val="пункт-7"/>
    <w:basedOn w:val="a5"/>
    <w:rsid w:val="000E0296"/>
    <w:pPr>
      <w:tabs>
        <w:tab w:val="num" w:pos="1701"/>
      </w:tabs>
      <w:spacing w:line="288" w:lineRule="auto"/>
      <w:ind w:firstLine="567"/>
      <w:jc w:val="both"/>
    </w:pPr>
    <w:rPr>
      <w:sz w:val="28"/>
      <w:szCs w:val="28"/>
    </w:rPr>
  </w:style>
  <w:style w:type="paragraph" w:customStyle="1" w:styleId="afff2">
    <w:name w:val="Структура"/>
    <w:basedOn w:val="a5"/>
    <w:rsid w:val="000E0296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 w:firstLine="567"/>
      <w:jc w:val="both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f3">
    <w:name w:val="Таблица текст"/>
    <w:basedOn w:val="a5"/>
    <w:rsid w:val="000E0296"/>
    <w:pPr>
      <w:spacing w:before="40" w:after="40"/>
      <w:ind w:left="57" w:right="57" w:firstLine="567"/>
      <w:jc w:val="both"/>
    </w:pPr>
    <w:rPr>
      <w:sz w:val="28"/>
    </w:rPr>
  </w:style>
  <w:style w:type="character" w:customStyle="1" w:styleId="afff4">
    <w:name w:val="Таблица шапка Знак"/>
    <w:link w:val="afff5"/>
    <w:locked/>
    <w:rsid w:val="000E0296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5">
    <w:name w:val="Таблица шапка"/>
    <w:basedOn w:val="a5"/>
    <w:link w:val="afff4"/>
    <w:rsid w:val="000E0296"/>
    <w:pPr>
      <w:keepNext/>
      <w:spacing w:before="40" w:after="40"/>
      <w:ind w:left="57" w:right="57" w:firstLine="567"/>
      <w:jc w:val="both"/>
    </w:pPr>
    <w:rPr>
      <w:sz w:val="18"/>
      <w:szCs w:val="18"/>
    </w:rPr>
  </w:style>
  <w:style w:type="paragraph" w:customStyle="1" w:styleId="afff6">
    <w:name w:val="Текст таблицы"/>
    <w:basedOn w:val="a5"/>
    <w:semiHidden/>
    <w:rsid w:val="000E0296"/>
    <w:pPr>
      <w:spacing w:before="40" w:after="40"/>
      <w:ind w:left="57" w:right="57" w:firstLine="567"/>
      <w:jc w:val="both"/>
    </w:pPr>
    <w:rPr>
      <w:sz w:val="28"/>
    </w:rPr>
  </w:style>
  <w:style w:type="character" w:customStyle="1" w:styleId="afff7">
    <w:name w:val="Часть Знак"/>
    <w:link w:val="afff8"/>
    <w:locked/>
    <w:rsid w:val="000E0296"/>
    <w:rPr>
      <w:szCs w:val="24"/>
      <w:lang w:eastAsia="ru-RU"/>
    </w:rPr>
  </w:style>
  <w:style w:type="paragraph" w:customStyle="1" w:styleId="afff8">
    <w:name w:val="Часть"/>
    <w:basedOn w:val="a5"/>
    <w:link w:val="afff7"/>
    <w:rsid w:val="000E0296"/>
    <w:pPr>
      <w:tabs>
        <w:tab w:val="num" w:pos="1134"/>
      </w:tabs>
      <w:spacing w:line="288" w:lineRule="auto"/>
      <w:ind w:firstLine="567"/>
      <w:jc w:val="both"/>
    </w:pPr>
    <w:rPr>
      <w:rFonts w:asciiTheme="minorHAnsi" w:eastAsiaTheme="minorHAnsi" w:hAnsiTheme="minorHAnsi" w:cstheme="minorBidi"/>
      <w:sz w:val="22"/>
    </w:rPr>
  </w:style>
  <w:style w:type="paragraph" w:customStyle="1" w:styleId="afff9">
    <w:name w:val="маркированный"/>
    <w:basedOn w:val="a5"/>
    <w:rsid w:val="000E0296"/>
    <w:pPr>
      <w:tabs>
        <w:tab w:val="num" w:pos="0"/>
        <w:tab w:val="num" w:pos="432"/>
        <w:tab w:val="num" w:pos="1134"/>
      </w:tabs>
      <w:spacing w:line="360" w:lineRule="auto"/>
      <w:ind w:left="432" w:hanging="432"/>
      <w:jc w:val="both"/>
    </w:pPr>
    <w:rPr>
      <w:sz w:val="28"/>
      <w:szCs w:val="28"/>
    </w:rPr>
  </w:style>
  <w:style w:type="paragraph" w:customStyle="1" w:styleId="afffa">
    <w:name w:val="нумерованный"/>
    <w:basedOn w:val="a5"/>
    <w:rsid w:val="000E0296"/>
    <w:pPr>
      <w:tabs>
        <w:tab w:val="num" w:pos="432"/>
        <w:tab w:val="num" w:pos="567"/>
        <w:tab w:val="num" w:pos="1134"/>
      </w:tabs>
      <w:spacing w:line="360" w:lineRule="auto"/>
      <w:ind w:left="432" w:hanging="432"/>
      <w:jc w:val="both"/>
    </w:pPr>
    <w:rPr>
      <w:sz w:val="28"/>
      <w:szCs w:val="28"/>
    </w:rPr>
  </w:style>
  <w:style w:type="paragraph" w:customStyle="1" w:styleId="afffb">
    <w:name w:val="Пункт б/н"/>
    <w:basedOn w:val="a5"/>
    <w:rsid w:val="000E0296"/>
    <w:pPr>
      <w:spacing w:line="360" w:lineRule="auto"/>
      <w:ind w:left="1134" w:firstLine="567"/>
      <w:jc w:val="both"/>
    </w:pPr>
    <w:rPr>
      <w:sz w:val="28"/>
      <w:szCs w:val="28"/>
    </w:rPr>
  </w:style>
  <w:style w:type="paragraph" w:customStyle="1" w:styleId="afffc">
    <w:name w:val="Новая редакция"/>
    <w:basedOn w:val="a5"/>
    <w:rsid w:val="000E0296"/>
    <w:pPr>
      <w:spacing w:line="360" w:lineRule="auto"/>
      <w:ind w:firstLine="567"/>
      <w:jc w:val="both"/>
    </w:pPr>
    <w:rPr>
      <w:rFonts w:ascii="Arial" w:hAnsi="Arial" w:cs="Arial"/>
      <w:sz w:val="28"/>
    </w:rPr>
  </w:style>
  <w:style w:type="character" w:customStyle="1" w:styleId="-2">
    <w:name w:val="Пункт-2 Знак"/>
    <w:link w:val="-20"/>
    <w:locked/>
    <w:rsid w:val="000E029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20">
    <w:name w:val="Пункт-2"/>
    <w:basedOn w:val="a5"/>
    <w:link w:val="-2"/>
    <w:rsid w:val="000E0296"/>
    <w:pPr>
      <w:spacing w:line="288" w:lineRule="auto"/>
      <w:ind w:firstLine="567"/>
      <w:jc w:val="both"/>
    </w:pPr>
    <w:rPr>
      <w:sz w:val="22"/>
    </w:rPr>
  </w:style>
  <w:style w:type="paragraph" w:customStyle="1" w:styleId="2c">
    <w:name w:val="Название2"/>
    <w:basedOn w:val="a5"/>
    <w:rsid w:val="000E0296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d">
    <w:name w:val="Указатель2"/>
    <w:basedOn w:val="a5"/>
    <w:rsid w:val="000E0296"/>
    <w:pPr>
      <w:suppressLineNumbers/>
      <w:spacing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8">
    <w:name w:val="Название1"/>
    <w:basedOn w:val="a5"/>
    <w:rsid w:val="000E0296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9">
    <w:name w:val="Указатель1"/>
    <w:basedOn w:val="a5"/>
    <w:rsid w:val="000E0296"/>
    <w:pPr>
      <w:suppressLineNumbers/>
      <w:spacing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1">
    <w:name w:val="пункт-2"/>
    <w:basedOn w:val="af8"/>
    <w:rsid w:val="000E0296"/>
    <w:pPr>
      <w:tabs>
        <w:tab w:val="right" w:pos="0"/>
        <w:tab w:val="num" w:pos="1701"/>
      </w:tabs>
      <w:spacing w:after="0" w:line="240" w:lineRule="auto"/>
      <w:ind w:firstLine="709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up">
    <w:name w:val="up"/>
    <w:basedOn w:val="a5"/>
    <w:rsid w:val="000E0296"/>
    <w:pPr>
      <w:ind w:firstLine="390"/>
      <w:jc w:val="both"/>
    </w:pPr>
    <w:rPr>
      <w:sz w:val="28"/>
    </w:rPr>
  </w:style>
  <w:style w:type="paragraph" w:customStyle="1" w:styleId="uni">
    <w:name w:val="uni"/>
    <w:basedOn w:val="a5"/>
    <w:rsid w:val="000E0296"/>
    <w:pPr>
      <w:ind w:firstLine="390"/>
      <w:jc w:val="both"/>
    </w:pPr>
    <w:rPr>
      <w:sz w:val="28"/>
    </w:rPr>
  </w:style>
  <w:style w:type="paragraph" w:customStyle="1" w:styleId="unip">
    <w:name w:val="unip"/>
    <w:basedOn w:val="a5"/>
    <w:rsid w:val="000E0296"/>
    <w:pPr>
      <w:ind w:firstLine="390"/>
      <w:jc w:val="both"/>
    </w:pPr>
    <w:rPr>
      <w:sz w:val="28"/>
    </w:rPr>
  </w:style>
  <w:style w:type="paragraph" w:customStyle="1" w:styleId="2e">
    <w:name w:val="Подзаголовок_2"/>
    <w:basedOn w:val="a5"/>
    <w:rsid w:val="000E0296"/>
    <w:pPr>
      <w:keepNext/>
      <w:tabs>
        <w:tab w:val="num" w:pos="576"/>
        <w:tab w:val="num" w:pos="1701"/>
      </w:tabs>
      <w:suppressAutoHyphens/>
      <w:spacing w:before="360" w:after="120"/>
      <w:ind w:left="576" w:hanging="576"/>
      <w:jc w:val="both"/>
      <w:outlineLvl w:val="1"/>
    </w:pPr>
    <w:rPr>
      <w:b/>
      <w:sz w:val="32"/>
      <w:szCs w:val="20"/>
    </w:rPr>
  </w:style>
  <w:style w:type="paragraph" w:customStyle="1" w:styleId="1a">
    <w:name w:val="Абзац списка1"/>
    <w:basedOn w:val="a5"/>
    <w:rsid w:val="000E0296"/>
    <w:pPr>
      <w:spacing w:after="200" w:line="276" w:lineRule="auto"/>
      <w:ind w:left="720"/>
    </w:pPr>
    <w:rPr>
      <w:rFonts w:ascii="Calibri" w:hAnsi="Calibri"/>
      <w:sz w:val="28"/>
      <w:szCs w:val="28"/>
      <w:lang w:eastAsia="en-US"/>
    </w:rPr>
  </w:style>
  <w:style w:type="paragraph" w:customStyle="1" w:styleId="Times12">
    <w:name w:val="Times 12"/>
    <w:basedOn w:val="a5"/>
    <w:rsid w:val="000E0296"/>
    <w:pPr>
      <w:overflowPunct w:val="0"/>
      <w:autoSpaceDE w:val="0"/>
      <w:autoSpaceDN w:val="0"/>
      <w:adjustRightInd w:val="0"/>
      <w:ind w:firstLine="567"/>
      <w:jc w:val="both"/>
    </w:pPr>
    <w:rPr>
      <w:sz w:val="28"/>
      <w:szCs w:val="20"/>
    </w:rPr>
  </w:style>
  <w:style w:type="character" w:customStyle="1" w:styleId="2f">
    <w:name w:val="Стиль Примечание + разреженный на  2 пт Знак"/>
    <w:link w:val="2f0"/>
    <w:locked/>
    <w:rsid w:val="000E0296"/>
    <w:rPr>
      <w:rFonts w:ascii="Times New Roman" w:eastAsia="Times New Roman" w:hAnsi="Times New Roman" w:cs="Times New Roman"/>
      <w:spacing w:val="40"/>
      <w:sz w:val="24"/>
      <w:lang w:eastAsia="ru-RU"/>
    </w:rPr>
  </w:style>
  <w:style w:type="paragraph" w:customStyle="1" w:styleId="2f0">
    <w:name w:val="Стиль Примечание + разреженный на  2 пт"/>
    <w:basedOn w:val="aff7"/>
    <w:link w:val="2f"/>
    <w:rsid w:val="000E0296"/>
    <w:pPr>
      <w:snapToGrid/>
      <w:ind w:left="1134" w:right="1134"/>
    </w:pPr>
    <w:rPr>
      <w:snapToGrid/>
      <w:spacing w:val="40"/>
      <w:szCs w:val="22"/>
    </w:rPr>
  </w:style>
  <w:style w:type="paragraph" w:customStyle="1" w:styleId="a0">
    <w:name w:val="Главы"/>
    <w:basedOn w:val="afff2"/>
    <w:next w:val="a5"/>
    <w:rsid w:val="000E0296"/>
    <w:pPr>
      <w:numPr>
        <w:numId w:val="7"/>
      </w:numPr>
      <w:pBdr>
        <w:bottom w:val="none" w:sz="0" w:space="0" w:color="auto"/>
      </w:pBdr>
      <w:tabs>
        <w:tab w:val="clear" w:pos="567"/>
      </w:tabs>
      <w:snapToGrid w:val="0"/>
      <w:spacing w:before="1440" w:after="720" w:line="360" w:lineRule="auto"/>
      <w:ind w:left="0" w:right="0" w:firstLine="0"/>
      <w:jc w:val="center"/>
    </w:pPr>
    <w:rPr>
      <w:bCs w:val="0"/>
      <w:spacing w:val="40"/>
      <w:sz w:val="44"/>
      <w:szCs w:val="44"/>
    </w:rPr>
  </w:style>
  <w:style w:type="character" w:customStyle="1" w:styleId="2f1">
    <w:name w:val="Пункт2 Знак"/>
    <w:basedOn w:val="16"/>
    <w:link w:val="20"/>
    <w:locked/>
    <w:rsid w:val="000E0296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20">
    <w:name w:val="Пункт2"/>
    <w:basedOn w:val="af8"/>
    <w:link w:val="2f1"/>
    <w:rsid w:val="000E0296"/>
    <w:pPr>
      <w:keepNext/>
      <w:numPr>
        <w:ilvl w:val="2"/>
        <w:numId w:val="8"/>
      </w:numPr>
      <w:suppressAutoHyphens/>
      <w:snapToGrid w:val="0"/>
      <w:spacing w:before="240" w:line="240" w:lineRule="auto"/>
      <w:outlineLvl w:val="2"/>
    </w:pPr>
    <w:rPr>
      <w:rFonts w:ascii="Times New Roman" w:eastAsia="Times New Roman" w:hAnsi="Times New Roman"/>
      <w:snapToGrid w:val="0"/>
      <w:sz w:val="22"/>
      <w:szCs w:val="20"/>
      <w:lang w:eastAsia="ru-RU"/>
    </w:rPr>
  </w:style>
  <w:style w:type="paragraph" w:customStyle="1" w:styleId="afffd">
    <w:name w:val="Подподподподпункт"/>
    <w:basedOn w:val="a5"/>
    <w:rsid w:val="000E0296"/>
    <w:pPr>
      <w:tabs>
        <w:tab w:val="num" w:pos="2835"/>
      </w:tabs>
      <w:snapToGrid w:val="0"/>
      <w:spacing w:line="360" w:lineRule="auto"/>
      <w:ind w:left="2835" w:hanging="567"/>
      <w:jc w:val="both"/>
    </w:pPr>
    <w:rPr>
      <w:sz w:val="28"/>
      <w:szCs w:val="20"/>
    </w:rPr>
  </w:style>
  <w:style w:type="paragraph" w:customStyle="1" w:styleId="ConsPlusNonformat">
    <w:name w:val="ConsPlusNonformat"/>
    <w:uiPriority w:val="99"/>
    <w:rsid w:val="000E02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7">
    <w:name w:val="[Ростех] Наименование Подраздела (Уровень 3) Знак"/>
    <w:basedOn w:val="a6"/>
    <w:link w:val="3"/>
    <w:locked/>
    <w:rsid w:val="000E0296"/>
    <w:rPr>
      <w:rFonts w:ascii="Times New Roman" w:eastAsia="Times New Roman" w:hAnsi="Times New Roman" w:cs="Times New Roman"/>
      <w:b/>
      <w:lang w:eastAsia="ru-RU"/>
    </w:rPr>
  </w:style>
  <w:style w:type="paragraph" w:customStyle="1" w:styleId="3">
    <w:name w:val="[Ростех] Наименование Подраздела (Уровень 3)"/>
    <w:link w:val="37"/>
    <w:qFormat/>
    <w:rsid w:val="000E0296"/>
    <w:pPr>
      <w:keepNext/>
      <w:keepLines/>
      <w:numPr>
        <w:ilvl w:val="1"/>
        <w:numId w:val="9"/>
      </w:numPr>
      <w:suppressAutoHyphens/>
      <w:spacing w:before="240" w:after="0" w:line="240" w:lineRule="auto"/>
      <w:outlineLvl w:val="2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2">
    <w:name w:val="[Ростех] Наименование Раздела (Уровень 2)"/>
    <w:qFormat/>
    <w:rsid w:val="000E0296"/>
    <w:pPr>
      <w:keepNext/>
      <w:keepLines/>
      <w:numPr>
        <w:numId w:val="9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fe">
    <w:name w:val="[Ростех] Простой текст (Без уровня) Знак"/>
    <w:basedOn w:val="a6"/>
    <w:link w:val="a"/>
    <w:locked/>
    <w:rsid w:val="000E0296"/>
    <w:rPr>
      <w:rFonts w:ascii="Times New Roman" w:eastAsia="Times New Roman" w:hAnsi="Times New Roman" w:cs="Times New Roman"/>
      <w:lang w:eastAsia="ru-RU"/>
    </w:rPr>
  </w:style>
  <w:style w:type="paragraph" w:customStyle="1" w:styleId="a">
    <w:name w:val="[Ростех] Простой текст (Без уровня)"/>
    <w:link w:val="afffe"/>
    <w:qFormat/>
    <w:rsid w:val="000E0296"/>
    <w:pPr>
      <w:numPr>
        <w:ilvl w:val="5"/>
        <w:numId w:val="9"/>
      </w:num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52">
    <w:name w:val="[Ростех] Текст Подпункта (Уровень 5) Знак"/>
    <w:basedOn w:val="a6"/>
    <w:link w:val="5"/>
    <w:qFormat/>
    <w:locked/>
    <w:rsid w:val="000E0296"/>
    <w:rPr>
      <w:rFonts w:ascii="Times New Roman" w:eastAsia="Times New Roman" w:hAnsi="Times New Roman" w:cs="Times New Roman"/>
      <w:lang w:eastAsia="ru-RU"/>
    </w:rPr>
  </w:style>
  <w:style w:type="paragraph" w:customStyle="1" w:styleId="5">
    <w:name w:val="[Ростех] Текст Подпункта (Уровень 5)"/>
    <w:link w:val="52"/>
    <w:qFormat/>
    <w:rsid w:val="000E0296"/>
    <w:pPr>
      <w:numPr>
        <w:ilvl w:val="3"/>
        <w:numId w:val="9"/>
      </w:numPr>
      <w:suppressAutoHyphens/>
      <w:spacing w:before="120" w:after="0" w:line="240" w:lineRule="auto"/>
      <w:jc w:val="both"/>
      <w:outlineLvl w:val="4"/>
    </w:pPr>
    <w:rPr>
      <w:rFonts w:ascii="Times New Roman" w:eastAsia="Times New Roman" w:hAnsi="Times New Roman" w:cs="Times New Roman"/>
      <w:lang w:eastAsia="ru-RU"/>
    </w:rPr>
  </w:style>
  <w:style w:type="character" w:customStyle="1" w:styleId="62">
    <w:name w:val="[Ростех] Текст Подпункта подпункта (Уровень 6) Знак"/>
    <w:basedOn w:val="a6"/>
    <w:link w:val="6"/>
    <w:locked/>
    <w:rsid w:val="000E0296"/>
    <w:rPr>
      <w:rFonts w:ascii="Times New Roman" w:eastAsia="Times New Roman" w:hAnsi="Times New Roman" w:cs="Times New Roman"/>
      <w:lang w:eastAsia="ru-RU"/>
    </w:rPr>
  </w:style>
  <w:style w:type="paragraph" w:customStyle="1" w:styleId="6">
    <w:name w:val="[Ростех] Текст Подпункта подпункта (Уровень 6)"/>
    <w:link w:val="62"/>
    <w:qFormat/>
    <w:rsid w:val="000E0296"/>
    <w:pPr>
      <w:numPr>
        <w:ilvl w:val="4"/>
        <w:numId w:val="9"/>
      </w:numPr>
      <w:suppressAutoHyphens/>
      <w:spacing w:before="120" w:after="0" w:line="240" w:lineRule="auto"/>
      <w:jc w:val="both"/>
      <w:outlineLvl w:val="5"/>
    </w:pPr>
    <w:rPr>
      <w:rFonts w:ascii="Times New Roman" w:eastAsia="Times New Roman" w:hAnsi="Times New Roman" w:cs="Times New Roman"/>
      <w:lang w:eastAsia="ru-RU"/>
    </w:rPr>
  </w:style>
  <w:style w:type="character" w:customStyle="1" w:styleId="44">
    <w:name w:val="[Ростех] Текст Пункта (Уровень 4) Знак"/>
    <w:basedOn w:val="a6"/>
    <w:link w:val="4"/>
    <w:locked/>
    <w:rsid w:val="000E0296"/>
    <w:rPr>
      <w:rFonts w:ascii="Times New Roman" w:eastAsia="Times New Roman" w:hAnsi="Times New Roman" w:cs="Times New Roman"/>
      <w:lang w:eastAsia="ru-RU"/>
    </w:rPr>
  </w:style>
  <w:style w:type="paragraph" w:customStyle="1" w:styleId="4">
    <w:name w:val="[Ростех] Текст Пункта (Уровень 4)"/>
    <w:link w:val="44"/>
    <w:qFormat/>
    <w:rsid w:val="000E0296"/>
    <w:pPr>
      <w:numPr>
        <w:ilvl w:val="2"/>
        <w:numId w:val="9"/>
      </w:numPr>
      <w:suppressAutoHyphens/>
      <w:spacing w:before="120" w:after="0" w:line="240" w:lineRule="auto"/>
      <w:jc w:val="both"/>
      <w:outlineLvl w:val="3"/>
    </w:pPr>
    <w:rPr>
      <w:rFonts w:ascii="Times New Roman" w:eastAsia="Times New Roman" w:hAnsi="Times New Roman" w:cs="Times New Roman"/>
      <w:lang w:eastAsia="ru-RU"/>
    </w:rPr>
  </w:style>
  <w:style w:type="character" w:customStyle="1" w:styleId="1b">
    <w:name w:val="[Ростех] Наименование Главы (Уровень 1) Знак"/>
    <w:basedOn w:val="a6"/>
    <w:link w:val="1c"/>
    <w:locked/>
    <w:rsid w:val="000E0296"/>
    <w:rPr>
      <w:b/>
      <w:caps/>
    </w:rPr>
  </w:style>
  <w:style w:type="paragraph" w:customStyle="1" w:styleId="1c">
    <w:name w:val="[Ростех] Наименование Главы (Уровень 1)"/>
    <w:link w:val="1b"/>
    <w:uiPriority w:val="99"/>
    <w:qFormat/>
    <w:rsid w:val="000E0296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b/>
      <w:caps/>
    </w:rPr>
  </w:style>
  <w:style w:type="paragraph" w:customStyle="1" w:styleId="02statia2">
    <w:name w:val="02statia2"/>
    <w:basedOn w:val="a5"/>
    <w:rsid w:val="000E0296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3">
    <w:name w:val="_Нумеров Знак Знак"/>
    <w:basedOn w:val="a5"/>
    <w:uiPriority w:val="99"/>
    <w:rsid w:val="000E0296"/>
    <w:pPr>
      <w:numPr>
        <w:ilvl w:val="1"/>
        <w:numId w:val="10"/>
      </w:numPr>
      <w:tabs>
        <w:tab w:val="clear" w:pos="1498"/>
        <w:tab w:val="num" w:pos="1858"/>
      </w:tabs>
      <w:spacing w:line="360" w:lineRule="auto"/>
      <w:ind w:left="1858" w:hanging="360"/>
      <w:jc w:val="both"/>
    </w:pPr>
  </w:style>
  <w:style w:type="paragraph" w:customStyle="1" w:styleId="affff">
    <w:name w:val="Подподпункт Знак Знак"/>
    <w:basedOn w:val="aff9"/>
    <w:rsid w:val="000E0296"/>
    <w:pPr>
      <w:tabs>
        <w:tab w:val="clear" w:pos="851"/>
        <w:tab w:val="clear" w:pos="993"/>
        <w:tab w:val="num" w:pos="927"/>
        <w:tab w:val="num" w:pos="1701"/>
      </w:tabs>
      <w:snapToGrid/>
      <w:ind w:left="1701" w:hanging="567"/>
    </w:pPr>
    <w:rPr>
      <w:b w:val="0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0E0296"/>
    <w:pPr>
      <w:spacing w:after="200" w:line="276" w:lineRule="auto"/>
      <w:ind w:left="720"/>
      <w:contextualSpacing/>
    </w:pPr>
    <w:rPr>
      <w:rFonts w:ascii="Calibri" w:eastAsia="Calibri" w:hAnsi="Calibri"/>
      <w:sz w:val="28"/>
      <w:szCs w:val="28"/>
      <w:lang w:eastAsia="en-US"/>
    </w:rPr>
  </w:style>
  <w:style w:type="paragraph" w:customStyle="1" w:styleId="1d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0E029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E02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45">
    <w:name w:val="[Ростех] Текст Подпункта (следующий абзац) (Уровень 4) Знак"/>
    <w:basedOn w:val="a6"/>
    <w:link w:val="46"/>
    <w:locked/>
    <w:rsid w:val="000E0296"/>
    <w:rPr>
      <w:rFonts w:ascii="Times New Roman" w:eastAsia="Times New Roman" w:hAnsi="Times New Roman" w:cs="Times New Roman"/>
      <w:lang w:eastAsia="ru-RU"/>
    </w:rPr>
  </w:style>
  <w:style w:type="paragraph" w:customStyle="1" w:styleId="46">
    <w:name w:val="[Ростех] Текст Подпункта (следующий абзац) (Уровень 4)"/>
    <w:link w:val="45"/>
    <w:qFormat/>
    <w:rsid w:val="000E0296"/>
    <w:pPr>
      <w:suppressAutoHyphens/>
      <w:spacing w:before="120" w:after="0" w:line="240" w:lineRule="auto"/>
      <w:ind w:left="1134"/>
      <w:jc w:val="both"/>
      <w:outlineLvl w:val="3"/>
    </w:pPr>
    <w:rPr>
      <w:rFonts w:ascii="Times New Roman" w:eastAsia="Times New Roman" w:hAnsi="Times New Roman" w:cs="Times New Roman"/>
      <w:lang w:eastAsia="ru-RU"/>
    </w:rPr>
  </w:style>
  <w:style w:type="character" w:styleId="affff0">
    <w:name w:val="footnote reference"/>
    <w:unhideWhenUsed/>
    <w:rsid w:val="000E0296"/>
    <w:rPr>
      <w:vertAlign w:val="superscript"/>
    </w:rPr>
  </w:style>
  <w:style w:type="character" w:styleId="affff1">
    <w:name w:val="annotation reference"/>
    <w:basedOn w:val="a6"/>
    <w:uiPriority w:val="99"/>
    <w:unhideWhenUsed/>
    <w:rsid w:val="000E0296"/>
    <w:rPr>
      <w:sz w:val="16"/>
      <w:szCs w:val="16"/>
    </w:rPr>
  </w:style>
  <w:style w:type="character" w:styleId="affff2">
    <w:name w:val="page number"/>
    <w:unhideWhenUsed/>
    <w:rsid w:val="000E0296"/>
    <w:rPr>
      <w:rFonts w:ascii="Times New Roman" w:hAnsi="Times New Roman" w:cs="Times New Roman" w:hint="default"/>
      <w:sz w:val="20"/>
      <w:szCs w:val="20"/>
    </w:rPr>
  </w:style>
  <w:style w:type="character" w:styleId="affff3">
    <w:name w:val="endnote reference"/>
    <w:unhideWhenUsed/>
    <w:rsid w:val="000E0296"/>
    <w:rPr>
      <w:vertAlign w:val="superscript"/>
    </w:rPr>
  </w:style>
  <w:style w:type="character" w:styleId="affff4">
    <w:name w:val="Book Title"/>
    <w:basedOn w:val="a6"/>
    <w:uiPriority w:val="33"/>
    <w:qFormat/>
    <w:rsid w:val="000E0296"/>
    <w:rPr>
      <w:b/>
      <w:bCs/>
      <w:smallCaps/>
      <w:spacing w:val="5"/>
    </w:rPr>
  </w:style>
  <w:style w:type="character" w:customStyle="1" w:styleId="81">
    <w:name w:val="Заголовок 8 Знак1"/>
    <w:basedOn w:val="a6"/>
    <w:semiHidden/>
    <w:rsid w:val="000E029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">
    <w:name w:val="Заголовок 9 Знак1"/>
    <w:basedOn w:val="a6"/>
    <w:semiHidden/>
    <w:rsid w:val="000E02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3">
    <w:name w:val="Balloon Text"/>
    <w:basedOn w:val="a5"/>
    <w:link w:val="28"/>
    <w:semiHidden/>
    <w:unhideWhenUsed/>
    <w:rsid w:val="000E029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Текст выноски Знак"/>
    <w:basedOn w:val="a6"/>
    <w:uiPriority w:val="99"/>
    <w:semiHidden/>
    <w:rsid w:val="000E02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e">
    <w:name w:val="Текст выноски Знак1"/>
    <w:basedOn w:val="a6"/>
    <w:semiHidden/>
    <w:rsid w:val="000E0296"/>
    <w:rPr>
      <w:rFonts w:ascii="Tahoma" w:hAnsi="Tahoma" w:cs="Tahoma"/>
      <w:sz w:val="16"/>
      <w:szCs w:val="16"/>
    </w:rPr>
  </w:style>
  <w:style w:type="character" w:customStyle="1" w:styleId="affff6">
    <w:name w:val="Основной текст + Полужирный"/>
    <w:basedOn w:val="aff4"/>
    <w:rsid w:val="000E02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affff7">
    <w:name w:val="Основной текст + Курсив"/>
    <w:basedOn w:val="aff4"/>
    <w:rsid w:val="000E02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1f">
    <w:name w:val="Основной текст1"/>
    <w:basedOn w:val="aff4"/>
    <w:rsid w:val="000E0296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0"/>
      <w:sz w:val="27"/>
      <w:szCs w:val="27"/>
      <w:u w:val="single"/>
      <w:shd w:val="clear" w:color="auto" w:fill="FFFFFF"/>
    </w:rPr>
  </w:style>
  <w:style w:type="paragraph" w:styleId="a2">
    <w:name w:val="annotation subject"/>
    <w:basedOn w:val="af1"/>
    <w:next w:val="af1"/>
    <w:link w:val="aff2"/>
    <w:unhideWhenUsed/>
    <w:rsid w:val="000E0296"/>
    <w:pPr>
      <w:numPr>
        <w:ilvl w:val="1"/>
        <w:numId w:val="4"/>
      </w:numPr>
    </w:pPr>
    <w:rPr>
      <w:b/>
      <w:bCs/>
    </w:rPr>
  </w:style>
  <w:style w:type="character" w:customStyle="1" w:styleId="1f0">
    <w:name w:val="Тема примечания Знак1"/>
    <w:basedOn w:val="12"/>
    <w:semiHidden/>
    <w:rsid w:val="000E029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style-span">
    <w:name w:val="apple-style-span"/>
    <w:basedOn w:val="a6"/>
    <w:rsid w:val="000E0296"/>
  </w:style>
  <w:style w:type="paragraph" w:styleId="af3">
    <w:name w:val="header"/>
    <w:basedOn w:val="a5"/>
    <w:link w:val="af2"/>
    <w:uiPriority w:val="99"/>
    <w:unhideWhenUsed/>
    <w:rsid w:val="000E0296"/>
    <w:pPr>
      <w:tabs>
        <w:tab w:val="center" w:pos="4677"/>
        <w:tab w:val="right" w:pos="9355"/>
      </w:tabs>
    </w:pPr>
    <w:rPr>
      <w:i/>
      <w:iCs/>
      <w:sz w:val="20"/>
      <w:szCs w:val="20"/>
    </w:rPr>
  </w:style>
  <w:style w:type="character" w:customStyle="1" w:styleId="1f1">
    <w:name w:val="Верхний колонтитул Знак1"/>
    <w:basedOn w:val="a6"/>
    <w:uiPriority w:val="99"/>
    <w:semiHidden/>
    <w:rsid w:val="000E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5"/>
    <w:link w:val="af4"/>
    <w:uiPriority w:val="99"/>
    <w:unhideWhenUsed/>
    <w:rsid w:val="000E0296"/>
    <w:pPr>
      <w:tabs>
        <w:tab w:val="center" w:pos="4677"/>
        <w:tab w:val="right" w:pos="9355"/>
      </w:tabs>
    </w:pPr>
    <w:rPr>
      <w:rFonts w:ascii="Proxima Nova ExCn Rg" w:eastAsiaTheme="minorHAnsi" w:hAnsi="Proxima Nova ExCn Rg"/>
      <w:sz w:val="28"/>
      <w:szCs w:val="28"/>
      <w:lang w:eastAsia="en-US"/>
    </w:rPr>
  </w:style>
  <w:style w:type="character" w:customStyle="1" w:styleId="1f2">
    <w:name w:val="Нижний колонтитул Знак1"/>
    <w:basedOn w:val="a6"/>
    <w:uiPriority w:val="99"/>
    <w:semiHidden/>
    <w:rsid w:val="000E02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8">
    <w:name w:val="Основной текст3"/>
    <w:basedOn w:val="aff4"/>
    <w:rsid w:val="000E0296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0"/>
      <w:sz w:val="27"/>
      <w:szCs w:val="27"/>
      <w:u w:val="single"/>
      <w:shd w:val="clear" w:color="auto" w:fill="FFFFFF"/>
    </w:rPr>
  </w:style>
  <w:style w:type="character" w:customStyle="1" w:styleId="92">
    <w:name w:val="Колонтитул + 9"/>
    <w:aliases w:val="5 pt,Курсив"/>
    <w:basedOn w:val="affe"/>
    <w:rsid w:val="000E02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25">
    <w:name w:val="Body Text 2"/>
    <w:basedOn w:val="a5"/>
    <w:link w:val="23"/>
    <w:unhideWhenUsed/>
    <w:rsid w:val="000E0296"/>
    <w:pPr>
      <w:spacing w:after="120" w:line="480" w:lineRule="auto"/>
    </w:pPr>
    <w:rPr>
      <w:rFonts w:ascii="Proxima Nova ExCn Rg" w:eastAsiaTheme="minorHAnsi" w:hAnsi="Proxima Nova ExCn Rg"/>
      <w:sz w:val="28"/>
      <w:szCs w:val="28"/>
      <w:lang w:eastAsia="en-US"/>
    </w:rPr>
  </w:style>
  <w:style w:type="character" w:customStyle="1" w:styleId="210">
    <w:name w:val="Основной текст 2 Знак1"/>
    <w:basedOn w:val="a6"/>
    <w:semiHidden/>
    <w:rsid w:val="000E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Title"/>
    <w:basedOn w:val="a5"/>
    <w:next w:val="a5"/>
    <w:link w:val="afa"/>
    <w:qFormat/>
    <w:rsid w:val="000E0296"/>
    <w:pPr>
      <w:pBdr>
        <w:bottom w:val="single" w:sz="8" w:space="4" w:color="4F81BD" w:themeColor="accent1"/>
      </w:pBdr>
      <w:spacing w:after="300"/>
      <w:contextualSpacing/>
    </w:pPr>
    <w:rPr>
      <w:bCs/>
      <w:i/>
      <w:sz w:val="22"/>
      <w:szCs w:val="22"/>
    </w:rPr>
  </w:style>
  <w:style w:type="character" w:customStyle="1" w:styleId="1f3">
    <w:name w:val="Название Знак1"/>
    <w:basedOn w:val="a6"/>
    <w:rsid w:val="000E02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33">
    <w:name w:val="Body Text 3"/>
    <w:basedOn w:val="a5"/>
    <w:link w:val="32"/>
    <w:unhideWhenUsed/>
    <w:rsid w:val="000E0296"/>
    <w:pPr>
      <w:spacing w:after="120" w:line="276" w:lineRule="auto"/>
    </w:pPr>
    <w:rPr>
      <w:sz w:val="16"/>
      <w:szCs w:val="16"/>
    </w:rPr>
  </w:style>
  <w:style w:type="character" w:customStyle="1" w:styleId="311">
    <w:name w:val="Основной текст 3 Знак1"/>
    <w:basedOn w:val="a6"/>
    <w:semiHidden/>
    <w:rsid w:val="000E02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ody Text Indent"/>
    <w:basedOn w:val="a5"/>
    <w:link w:val="afc"/>
    <w:unhideWhenUsed/>
    <w:rsid w:val="000E0296"/>
    <w:pPr>
      <w:spacing w:after="120" w:line="276" w:lineRule="auto"/>
      <w:ind w:left="283"/>
    </w:pPr>
    <w:rPr>
      <w:i/>
      <w:iCs/>
      <w:color w:val="000000"/>
      <w:sz w:val="22"/>
      <w:szCs w:val="22"/>
    </w:rPr>
  </w:style>
  <w:style w:type="character" w:customStyle="1" w:styleId="1f4">
    <w:name w:val="Основной текст с отступом Знак1"/>
    <w:basedOn w:val="a6"/>
    <w:semiHidden/>
    <w:rsid w:val="000E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5"/>
    <w:link w:val="26"/>
    <w:unhideWhenUsed/>
    <w:rsid w:val="000E0296"/>
    <w:pPr>
      <w:spacing w:after="120" w:line="480" w:lineRule="auto"/>
      <w:ind w:left="283"/>
    </w:pPr>
    <w:rPr>
      <w:sz w:val="22"/>
      <w:szCs w:val="22"/>
    </w:rPr>
  </w:style>
  <w:style w:type="character" w:customStyle="1" w:styleId="211">
    <w:name w:val="Основной текст с отступом 2 Знак1"/>
    <w:basedOn w:val="a6"/>
    <w:semiHidden/>
    <w:rsid w:val="000E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Indent 3"/>
    <w:basedOn w:val="a5"/>
    <w:link w:val="34"/>
    <w:unhideWhenUsed/>
    <w:rsid w:val="000E0296"/>
    <w:pPr>
      <w:spacing w:after="120" w:line="276" w:lineRule="auto"/>
      <w:ind w:left="283"/>
    </w:pPr>
    <w:rPr>
      <w:b/>
      <w:bCs/>
      <w:sz w:val="26"/>
      <w:szCs w:val="26"/>
      <w:lang w:eastAsia="en-US"/>
    </w:rPr>
  </w:style>
  <w:style w:type="character" w:customStyle="1" w:styleId="312">
    <w:name w:val="Основной текст с отступом 3 Знак1"/>
    <w:basedOn w:val="a6"/>
    <w:semiHidden/>
    <w:rsid w:val="000E02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">
    <w:name w:val="Document Map"/>
    <w:basedOn w:val="a5"/>
    <w:link w:val="afe"/>
    <w:semiHidden/>
    <w:unhideWhenUsed/>
    <w:rsid w:val="000E0296"/>
    <w:rPr>
      <w:rFonts w:ascii="Tahoma" w:hAnsi="Tahoma" w:cs="Tahoma"/>
      <w:sz w:val="20"/>
      <w:szCs w:val="22"/>
    </w:rPr>
  </w:style>
  <w:style w:type="character" w:customStyle="1" w:styleId="1f5">
    <w:name w:val="Схема документа Знак1"/>
    <w:basedOn w:val="a6"/>
    <w:semiHidden/>
    <w:rsid w:val="000E0296"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Plain Text"/>
    <w:basedOn w:val="a5"/>
    <w:link w:val="aff0"/>
    <w:unhideWhenUsed/>
    <w:rsid w:val="000E0296"/>
    <w:rPr>
      <w:sz w:val="26"/>
      <w:szCs w:val="26"/>
    </w:rPr>
  </w:style>
  <w:style w:type="character" w:customStyle="1" w:styleId="1f6">
    <w:name w:val="Текст Знак1"/>
    <w:basedOn w:val="a6"/>
    <w:semiHidden/>
    <w:rsid w:val="000E0296"/>
    <w:rPr>
      <w:rFonts w:ascii="Consolas" w:eastAsia="Times New Roman" w:hAnsi="Consolas" w:cs="Consolas"/>
      <w:sz w:val="21"/>
      <w:szCs w:val="21"/>
      <w:lang w:eastAsia="ru-RU"/>
    </w:rPr>
  </w:style>
  <w:style w:type="paragraph" w:styleId="af">
    <w:name w:val="footnote text"/>
    <w:basedOn w:val="a5"/>
    <w:link w:val="ae"/>
    <w:unhideWhenUsed/>
    <w:rsid w:val="000E0296"/>
    <w:rPr>
      <w:sz w:val="18"/>
      <w:szCs w:val="20"/>
    </w:rPr>
  </w:style>
  <w:style w:type="character" w:customStyle="1" w:styleId="1f7">
    <w:name w:val="Текст сноски Знак1"/>
    <w:basedOn w:val="a6"/>
    <w:semiHidden/>
    <w:rsid w:val="000E0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endnote text"/>
    <w:basedOn w:val="a5"/>
    <w:link w:val="af6"/>
    <w:unhideWhenUsed/>
    <w:rsid w:val="000E0296"/>
    <w:rPr>
      <w:sz w:val="20"/>
      <w:szCs w:val="20"/>
    </w:rPr>
  </w:style>
  <w:style w:type="character" w:customStyle="1" w:styleId="1f8">
    <w:name w:val="Текст концевой сноски Знак1"/>
    <w:basedOn w:val="a6"/>
    <w:semiHidden/>
    <w:rsid w:val="000E0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22">
    <w:name w:val="Подзаголовок-2"/>
    <w:basedOn w:val="a5"/>
    <w:link w:val="-23"/>
    <w:rsid w:val="000E0296"/>
    <w:pPr>
      <w:spacing w:after="200" w:line="276" w:lineRule="auto"/>
    </w:pPr>
    <w:rPr>
      <w:rFonts w:ascii="Proxima Nova ExCn Rg" w:eastAsiaTheme="minorHAnsi" w:hAnsi="Proxima Nova ExCn Rg"/>
      <w:sz w:val="28"/>
      <w:szCs w:val="28"/>
      <w:lang w:eastAsia="en-US"/>
    </w:rPr>
  </w:style>
  <w:style w:type="character" w:customStyle="1" w:styleId="-23">
    <w:name w:val="Подзаголовок-2 Знак"/>
    <w:link w:val="-22"/>
    <w:locked/>
    <w:rsid w:val="000E0296"/>
    <w:rPr>
      <w:rFonts w:ascii="Proxima Nova ExCn Rg" w:hAnsi="Proxima Nova ExCn Rg" w:cs="Times New Roman"/>
      <w:sz w:val="28"/>
      <w:szCs w:val="28"/>
    </w:rPr>
  </w:style>
  <w:style w:type="character" w:customStyle="1" w:styleId="2f2">
    <w:name w:val="Основной шрифт абзаца2"/>
    <w:rsid w:val="000E0296"/>
  </w:style>
  <w:style w:type="character" w:customStyle="1" w:styleId="1f9">
    <w:name w:val="Основной шрифт абзаца1"/>
    <w:rsid w:val="000E0296"/>
  </w:style>
  <w:style w:type="character" w:customStyle="1" w:styleId="affff8">
    <w:name w:val="Символ нумерации"/>
    <w:rsid w:val="000E0296"/>
  </w:style>
  <w:style w:type="character" w:customStyle="1" w:styleId="affff9">
    <w:name w:val="комментарий"/>
    <w:rsid w:val="000E0296"/>
    <w:rPr>
      <w:b/>
      <w:bCs w:val="0"/>
      <w:i/>
      <w:iCs w:val="0"/>
      <w:shd w:val="clear" w:color="auto" w:fill="FFFF99"/>
    </w:rPr>
  </w:style>
  <w:style w:type="character" w:customStyle="1" w:styleId="affffa">
    <w:name w:val="Подпункт Знак"/>
    <w:rsid w:val="000E0296"/>
    <w:rPr>
      <w:noProof w:val="0"/>
      <w:sz w:val="28"/>
      <w:lang w:val="ru-RU" w:eastAsia="ru-RU" w:bidi="ar-SA"/>
    </w:rPr>
  </w:style>
  <w:style w:type="table" w:styleId="affffb">
    <w:name w:val="Table Grid"/>
    <w:basedOn w:val="a7"/>
    <w:uiPriority w:val="59"/>
    <w:rsid w:val="000E0296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a">
    <w:name w:val="Сетка таблицы1"/>
    <w:basedOn w:val="a7"/>
    <w:rsid w:val="000E0296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3">
    <w:name w:val="Сетка таблицы2"/>
    <w:basedOn w:val="a7"/>
    <w:uiPriority w:val="59"/>
    <w:rsid w:val="000E0296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c">
    <w:name w:val="Служебный"/>
    <w:basedOn w:val="a0"/>
    <w:rsid w:val="000E0296"/>
  </w:style>
  <w:style w:type="numbering" w:customStyle="1" w:styleId="a1">
    <w:name w:val="НЦРТ Положение"/>
    <w:uiPriority w:val="99"/>
    <w:rsid w:val="000E0296"/>
    <w:pPr>
      <w:numPr>
        <w:numId w:val="4"/>
      </w:numPr>
    </w:pPr>
  </w:style>
  <w:style w:type="numbering" w:customStyle="1" w:styleId="StyleBulleted">
    <w:name w:val="StyleBulleted"/>
    <w:rsid w:val="000E0296"/>
    <w:pPr>
      <w:numPr>
        <w:numId w:val="11"/>
      </w:numPr>
    </w:pPr>
  </w:style>
  <w:style w:type="paragraph" w:styleId="affffd">
    <w:name w:val="List Paragraph"/>
    <w:basedOn w:val="a5"/>
    <w:qFormat/>
    <w:rsid w:val="00873B16"/>
    <w:pPr>
      <w:spacing w:after="200" w:line="276" w:lineRule="auto"/>
      <w:ind w:left="720"/>
      <w:contextualSpacing/>
    </w:pPr>
    <w:rPr>
      <w:rFonts w:ascii="Proxima Nova ExCn Rg" w:eastAsiaTheme="minorHAnsi" w:hAnsi="Proxima Nova ExCn Rg"/>
      <w:sz w:val="28"/>
      <w:szCs w:val="28"/>
      <w:lang w:eastAsia="en-US"/>
    </w:rPr>
  </w:style>
  <w:style w:type="character" w:styleId="affffe">
    <w:name w:val="Strong"/>
    <w:basedOn w:val="a6"/>
    <w:qFormat/>
    <w:rsid w:val="00873B16"/>
    <w:rPr>
      <w:b/>
      <w:bCs/>
    </w:rPr>
  </w:style>
  <w:style w:type="paragraph" w:styleId="afffff">
    <w:name w:val="List Bullet"/>
    <w:basedOn w:val="a5"/>
    <w:autoRedefine/>
    <w:rsid w:val="00873B16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 w:firstLine="567"/>
      <w:jc w:val="both"/>
      <w:textAlignment w:val="baseline"/>
    </w:pPr>
    <w:rPr>
      <w:sz w:val="28"/>
      <w:szCs w:val="28"/>
    </w:rPr>
  </w:style>
  <w:style w:type="character" w:customStyle="1" w:styleId="95pt">
    <w:name w:val="Колонтитул + 9;5 pt;Курсив"/>
    <w:basedOn w:val="affe"/>
    <w:rsid w:val="00873B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basedOn w:val="affe"/>
    <w:rsid w:val="00873B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numbering" w:customStyle="1" w:styleId="1fb">
    <w:name w:val="Нет списка1"/>
    <w:next w:val="a8"/>
    <w:uiPriority w:val="99"/>
    <w:semiHidden/>
    <w:unhideWhenUsed/>
    <w:rsid w:val="00873B16"/>
  </w:style>
  <w:style w:type="character" w:styleId="afffff0">
    <w:name w:val="Emphasis"/>
    <w:qFormat/>
    <w:rsid w:val="00873B16"/>
    <w:rPr>
      <w:i/>
      <w:iCs/>
    </w:rPr>
  </w:style>
  <w:style w:type="paragraph" w:styleId="2f4">
    <w:name w:val="List Bullet 2"/>
    <w:basedOn w:val="a5"/>
    <w:autoRedefine/>
    <w:rsid w:val="00873B16"/>
    <w:pPr>
      <w:widowControl w:val="0"/>
      <w:adjustRightInd w:val="0"/>
      <w:spacing w:before="120" w:line="360" w:lineRule="atLeast"/>
      <w:ind w:firstLine="567"/>
      <w:jc w:val="both"/>
      <w:textAlignment w:val="baseline"/>
    </w:pPr>
    <w:rPr>
      <w:sz w:val="28"/>
      <w:szCs w:val="20"/>
    </w:rPr>
  </w:style>
  <w:style w:type="paragraph" w:styleId="39">
    <w:name w:val="List Bullet 3"/>
    <w:basedOn w:val="a5"/>
    <w:autoRedefine/>
    <w:rsid w:val="00873B16"/>
    <w:pPr>
      <w:widowControl w:val="0"/>
      <w:tabs>
        <w:tab w:val="num" w:pos="0"/>
        <w:tab w:val="num" w:pos="1080"/>
      </w:tabs>
      <w:adjustRightInd w:val="0"/>
      <w:spacing w:before="120" w:line="288" w:lineRule="auto"/>
      <w:ind w:firstLine="720"/>
      <w:jc w:val="both"/>
      <w:textAlignment w:val="baseline"/>
    </w:pPr>
    <w:rPr>
      <w:i/>
      <w:iCs/>
      <w:sz w:val="28"/>
    </w:rPr>
  </w:style>
  <w:style w:type="paragraph" w:styleId="afffff1">
    <w:name w:val="caption"/>
    <w:basedOn w:val="a5"/>
    <w:next w:val="a5"/>
    <w:qFormat/>
    <w:rsid w:val="00873B16"/>
    <w:pPr>
      <w:keepNext/>
      <w:suppressAutoHyphens/>
      <w:ind w:firstLine="567"/>
      <w:jc w:val="both"/>
    </w:pPr>
    <w:rPr>
      <w:i/>
      <w:iCs/>
      <w:sz w:val="28"/>
    </w:rPr>
  </w:style>
  <w:style w:type="paragraph" w:styleId="afffff2">
    <w:name w:val="List Number"/>
    <w:basedOn w:val="a5"/>
    <w:rsid w:val="00873B16"/>
    <w:pPr>
      <w:tabs>
        <w:tab w:val="num" w:pos="360"/>
      </w:tabs>
      <w:autoSpaceDE w:val="0"/>
      <w:autoSpaceDN w:val="0"/>
      <w:spacing w:before="60" w:line="288" w:lineRule="auto"/>
      <w:ind w:left="360" w:hanging="360"/>
      <w:jc w:val="both"/>
    </w:pPr>
    <w:rPr>
      <w:sz w:val="28"/>
      <w:szCs w:val="28"/>
    </w:rPr>
  </w:style>
  <w:style w:type="paragraph" w:styleId="2f5">
    <w:name w:val="List Number 2"/>
    <w:basedOn w:val="a5"/>
    <w:rsid w:val="00873B16"/>
    <w:pPr>
      <w:spacing w:before="60"/>
      <w:ind w:firstLine="567"/>
      <w:jc w:val="both"/>
      <w:outlineLvl w:val="1"/>
    </w:pPr>
    <w:rPr>
      <w:kern w:val="20"/>
      <w:sz w:val="28"/>
      <w:szCs w:val="20"/>
    </w:rPr>
  </w:style>
  <w:style w:type="paragraph" w:styleId="1fc">
    <w:name w:val="toc 1"/>
    <w:basedOn w:val="a5"/>
    <w:next w:val="a5"/>
    <w:autoRedefine/>
    <w:uiPriority w:val="39"/>
    <w:rsid w:val="00873B16"/>
    <w:pPr>
      <w:spacing w:before="120"/>
      <w:jc w:val="both"/>
    </w:pPr>
    <w:rPr>
      <w:rFonts w:ascii="Proxima Nova ExCn Rg" w:hAnsi="Proxima Nova ExCn Rg"/>
      <w:b/>
      <w:bCs/>
      <w:caps/>
      <w:noProof/>
      <w:sz w:val="28"/>
      <w:szCs w:val="20"/>
    </w:rPr>
  </w:style>
  <w:style w:type="paragraph" w:styleId="2f6">
    <w:name w:val="toc 2"/>
    <w:basedOn w:val="a5"/>
    <w:next w:val="a5"/>
    <w:autoRedefine/>
    <w:uiPriority w:val="39"/>
    <w:rsid w:val="00873B16"/>
    <w:pPr>
      <w:spacing w:before="120"/>
      <w:jc w:val="both"/>
    </w:pPr>
    <w:rPr>
      <w:rFonts w:ascii="Proxima Nova ExCn Rg" w:hAnsi="Proxima Nova ExCn Rg"/>
      <w:noProof/>
      <w:sz w:val="28"/>
      <w:szCs w:val="20"/>
    </w:rPr>
  </w:style>
  <w:style w:type="paragraph" w:styleId="3a">
    <w:name w:val="toc 3"/>
    <w:basedOn w:val="a5"/>
    <w:next w:val="a5"/>
    <w:autoRedefine/>
    <w:uiPriority w:val="39"/>
    <w:rsid w:val="00873B16"/>
    <w:pPr>
      <w:tabs>
        <w:tab w:val="left" w:pos="1120"/>
        <w:tab w:val="right" w:leader="dot" w:pos="9771"/>
      </w:tabs>
      <w:ind w:left="1134" w:hanging="1134"/>
      <w:jc w:val="both"/>
    </w:pPr>
    <w:rPr>
      <w:rFonts w:ascii="Proxima Nova ExCn Rg" w:eastAsiaTheme="minorEastAsia" w:hAnsi="Proxima Nova ExCn Rg"/>
      <w:noProof/>
      <w:sz w:val="28"/>
      <w:szCs w:val="28"/>
    </w:rPr>
  </w:style>
  <w:style w:type="paragraph" w:styleId="63">
    <w:name w:val="toc 6"/>
    <w:basedOn w:val="a5"/>
    <w:next w:val="a5"/>
    <w:autoRedefine/>
    <w:rsid w:val="00873B16"/>
    <w:pPr>
      <w:spacing w:line="288" w:lineRule="auto"/>
      <w:ind w:left="1400" w:firstLine="567"/>
      <w:jc w:val="both"/>
    </w:pPr>
    <w:rPr>
      <w:sz w:val="18"/>
      <w:szCs w:val="18"/>
    </w:rPr>
  </w:style>
  <w:style w:type="paragraph" w:styleId="1fd">
    <w:name w:val="index 1"/>
    <w:basedOn w:val="a5"/>
    <w:next w:val="a5"/>
    <w:autoRedefine/>
    <w:semiHidden/>
    <w:rsid w:val="00873B16"/>
    <w:pPr>
      <w:ind w:left="240" w:hanging="240"/>
      <w:jc w:val="both"/>
    </w:pPr>
    <w:rPr>
      <w:sz w:val="28"/>
      <w:lang w:val="en-US" w:eastAsia="en-US"/>
    </w:rPr>
  </w:style>
  <w:style w:type="paragraph" w:styleId="afffff3">
    <w:name w:val="Block Text"/>
    <w:basedOn w:val="a5"/>
    <w:rsid w:val="00873B16"/>
    <w:pPr>
      <w:spacing w:before="120"/>
      <w:ind w:left="170" w:right="170" w:firstLine="170"/>
      <w:jc w:val="both"/>
    </w:pPr>
    <w:rPr>
      <w:sz w:val="28"/>
      <w:lang w:eastAsia="en-US"/>
    </w:rPr>
  </w:style>
  <w:style w:type="paragraph" w:styleId="47">
    <w:name w:val="toc 4"/>
    <w:basedOn w:val="a5"/>
    <w:next w:val="a5"/>
    <w:autoRedefine/>
    <w:rsid w:val="00873B16"/>
    <w:pPr>
      <w:spacing w:before="120"/>
      <w:jc w:val="both"/>
    </w:pPr>
    <w:rPr>
      <w:rFonts w:ascii="Proxima Nova ExCn Rg" w:hAnsi="Proxima Nova ExCn Rg"/>
      <w:sz w:val="28"/>
      <w:szCs w:val="18"/>
    </w:rPr>
  </w:style>
  <w:style w:type="paragraph" w:styleId="53">
    <w:name w:val="toc 5"/>
    <w:basedOn w:val="a5"/>
    <w:next w:val="a5"/>
    <w:autoRedefine/>
    <w:rsid w:val="00873B16"/>
    <w:pPr>
      <w:spacing w:line="288" w:lineRule="auto"/>
      <w:ind w:left="1120" w:firstLine="567"/>
      <w:jc w:val="both"/>
    </w:pPr>
    <w:rPr>
      <w:sz w:val="18"/>
      <w:szCs w:val="18"/>
    </w:rPr>
  </w:style>
  <w:style w:type="paragraph" w:styleId="72">
    <w:name w:val="toc 7"/>
    <w:basedOn w:val="a5"/>
    <w:next w:val="a5"/>
    <w:autoRedefine/>
    <w:rsid w:val="00873B16"/>
    <w:pPr>
      <w:spacing w:line="288" w:lineRule="auto"/>
      <w:ind w:left="1680" w:firstLine="567"/>
      <w:jc w:val="both"/>
    </w:pPr>
    <w:rPr>
      <w:sz w:val="18"/>
      <w:szCs w:val="18"/>
    </w:rPr>
  </w:style>
  <w:style w:type="paragraph" w:styleId="82">
    <w:name w:val="toc 8"/>
    <w:basedOn w:val="a5"/>
    <w:next w:val="a5"/>
    <w:autoRedefine/>
    <w:rsid w:val="00873B16"/>
    <w:pPr>
      <w:spacing w:line="288" w:lineRule="auto"/>
      <w:ind w:left="1960" w:firstLine="567"/>
      <w:jc w:val="both"/>
    </w:pPr>
    <w:rPr>
      <w:sz w:val="18"/>
      <w:szCs w:val="18"/>
    </w:rPr>
  </w:style>
  <w:style w:type="paragraph" w:styleId="93">
    <w:name w:val="toc 9"/>
    <w:basedOn w:val="a5"/>
    <w:next w:val="a5"/>
    <w:autoRedefine/>
    <w:rsid w:val="00873B16"/>
    <w:pPr>
      <w:spacing w:line="288" w:lineRule="auto"/>
      <w:ind w:left="2240" w:firstLine="567"/>
      <w:jc w:val="both"/>
    </w:pPr>
    <w:rPr>
      <w:sz w:val="18"/>
      <w:szCs w:val="18"/>
    </w:rPr>
  </w:style>
  <w:style w:type="paragraph" w:styleId="afffff4">
    <w:name w:val="List"/>
    <w:basedOn w:val="af8"/>
    <w:semiHidden/>
    <w:rsid w:val="00873B16"/>
    <w:pPr>
      <w:spacing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f5">
    <w:name w:val="TOC Heading"/>
    <w:basedOn w:val="1"/>
    <w:next w:val="a5"/>
    <w:uiPriority w:val="39"/>
    <w:semiHidden/>
    <w:unhideWhenUsed/>
    <w:qFormat/>
    <w:rsid w:val="00873B16"/>
    <w:pPr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afffff6">
    <w:name w:val="List Continue"/>
    <w:basedOn w:val="a5"/>
    <w:uiPriority w:val="99"/>
    <w:semiHidden/>
    <w:unhideWhenUsed/>
    <w:rsid w:val="00873B16"/>
    <w:pPr>
      <w:spacing w:after="120" w:line="276" w:lineRule="auto"/>
      <w:ind w:left="283"/>
      <w:contextualSpacing/>
    </w:pPr>
    <w:rPr>
      <w:rFonts w:ascii="Proxima Nova ExCn Rg" w:eastAsiaTheme="minorHAnsi" w:hAnsi="Proxima Nova ExCn Rg"/>
      <w:sz w:val="28"/>
      <w:szCs w:val="28"/>
      <w:lang w:eastAsia="en-US"/>
    </w:rPr>
  </w:style>
  <w:style w:type="numbering" w:customStyle="1" w:styleId="2f7">
    <w:name w:val="Нет списка2"/>
    <w:next w:val="a8"/>
    <w:semiHidden/>
    <w:rsid w:val="00873B16"/>
  </w:style>
  <w:style w:type="paragraph" w:styleId="afffff7">
    <w:name w:val="Revision"/>
    <w:hidden/>
    <w:uiPriority w:val="99"/>
    <w:semiHidden/>
    <w:rsid w:val="00873B16"/>
    <w:pPr>
      <w:spacing w:after="0" w:line="240" w:lineRule="auto"/>
    </w:pPr>
    <w:rPr>
      <w:rFonts w:ascii="Proxima Nova ExCn Rg" w:hAnsi="Proxima Nova ExCn Rg" w:cs="Times New Roman"/>
      <w:sz w:val="28"/>
      <w:szCs w:val="28"/>
    </w:rPr>
  </w:style>
  <w:style w:type="paragraph" w:customStyle="1" w:styleId="afffff8">
    <w:name w:val="текст сноски"/>
    <w:basedOn w:val="a5"/>
    <w:rsid w:val="001C221F"/>
    <w:pPr>
      <w:widowControl w:val="0"/>
    </w:pPr>
    <w:rPr>
      <w:rFonts w:ascii="Gelvetsky 12pt" w:hAnsi="Gelvetsky 12pt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39" w:qFormat="1"/>
    <w:lsdException w:name="HTML Address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C27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5"/>
    <w:next w:val="a5"/>
    <w:link w:val="10"/>
    <w:qFormat/>
    <w:rsid w:val="000E0296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semiHidden/>
    <w:unhideWhenUsed/>
    <w:qFormat/>
    <w:rsid w:val="000E0296"/>
    <w:pPr>
      <w:keepNext/>
      <w:tabs>
        <w:tab w:val="num" w:pos="1701"/>
      </w:tabs>
      <w:suppressAutoHyphens/>
      <w:spacing w:before="360" w:after="120"/>
      <w:ind w:firstLine="567"/>
      <w:jc w:val="both"/>
      <w:outlineLvl w:val="1"/>
    </w:pPr>
    <w:rPr>
      <w:b/>
      <w:bCs/>
      <w:sz w:val="28"/>
      <w:szCs w:val="32"/>
    </w:rPr>
  </w:style>
  <w:style w:type="paragraph" w:styleId="30">
    <w:name w:val="heading 3"/>
    <w:aliases w:val="H3"/>
    <w:basedOn w:val="a5"/>
    <w:next w:val="a5"/>
    <w:link w:val="31"/>
    <w:semiHidden/>
    <w:unhideWhenUsed/>
    <w:qFormat/>
    <w:rsid w:val="000E0296"/>
    <w:pPr>
      <w:keepNext/>
      <w:numPr>
        <w:ilvl w:val="2"/>
        <w:numId w:val="2"/>
      </w:numPr>
      <w:tabs>
        <w:tab w:val="clear" w:pos="1134"/>
        <w:tab w:val="num" w:pos="2870"/>
      </w:tabs>
      <w:suppressAutoHyphens/>
      <w:spacing w:before="120" w:after="120"/>
      <w:ind w:left="2870" w:hanging="360"/>
      <w:jc w:val="both"/>
      <w:outlineLvl w:val="2"/>
    </w:pPr>
    <w:rPr>
      <w:b/>
      <w:bCs/>
      <w:sz w:val="28"/>
      <w:szCs w:val="28"/>
    </w:rPr>
  </w:style>
  <w:style w:type="paragraph" w:styleId="40">
    <w:name w:val="heading 4"/>
    <w:basedOn w:val="a5"/>
    <w:next w:val="a5"/>
    <w:link w:val="41"/>
    <w:semiHidden/>
    <w:unhideWhenUsed/>
    <w:qFormat/>
    <w:rsid w:val="000E0296"/>
    <w:pPr>
      <w:keepNext/>
      <w:numPr>
        <w:ilvl w:val="3"/>
        <w:numId w:val="2"/>
      </w:numPr>
      <w:tabs>
        <w:tab w:val="clear" w:pos="2214"/>
        <w:tab w:val="left" w:pos="1134"/>
        <w:tab w:val="num" w:pos="3590"/>
      </w:tabs>
      <w:suppressAutoHyphens/>
      <w:spacing w:before="240" w:after="120"/>
      <w:ind w:left="3590" w:hanging="360"/>
      <w:jc w:val="both"/>
      <w:outlineLvl w:val="3"/>
    </w:pPr>
    <w:rPr>
      <w:b/>
      <w:bCs/>
      <w:i/>
      <w:iCs/>
      <w:sz w:val="28"/>
      <w:szCs w:val="28"/>
    </w:rPr>
  </w:style>
  <w:style w:type="paragraph" w:styleId="50">
    <w:name w:val="heading 5"/>
    <w:basedOn w:val="a5"/>
    <w:next w:val="a5"/>
    <w:link w:val="51"/>
    <w:semiHidden/>
    <w:unhideWhenUsed/>
    <w:qFormat/>
    <w:rsid w:val="000E0296"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jc w:val="both"/>
      <w:outlineLvl w:val="4"/>
    </w:pPr>
    <w:rPr>
      <w:b/>
      <w:bCs/>
      <w:sz w:val="26"/>
      <w:szCs w:val="26"/>
    </w:rPr>
  </w:style>
  <w:style w:type="paragraph" w:styleId="60">
    <w:name w:val="heading 6"/>
    <w:aliases w:val="RTC 6"/>
    <w:basedOn w:val="a5"/>
    <w:next w:val="a5"/>
    <w:link w:val="61"/>
    <w:semiHidden/>
    <w:unhideWhenUsed/>
    <w:qFormat/>
    <w:rsid w:val="000E0296"/>
    <w:pPr>
      <w:widowControl w:val="0"/>
      <w:numPr>
        <w:ilvl w:val="5"/>
        <w:numId w:val="3"/>
      </w:numPr>
      <w:tabs>
        <w:tab w:val="num" w:pos="1080"/>
      </w:tabs>
      <w:suppressAutoHyphens/>
      <w:spacing w:before="240" w:after="60"/>
      <w:ind w:left="1080" w:hanging="1080"/>
      <w:jc w:val="both"/>
      <w:outlineLvl w:val="5"/>
    </w:pPr>
    <w:rPr>
      <w:b/>
      <w:bCs/>
      <w:sz w:val="28"/>
      <w:szCs w:val="28"/>
    </w:rPr>
  </w:style>
  <w:style w:type="paragraph" w:styleId="7">
    <w:name w:val="heading 7"/>
    <w:aliases w:val="RTC7"/>
    <w:basedOn w:val="a5"/>
    <w:next w:val="a5"/>
    <w:link w:val="70"/>
    <w:semiHidden/>
    <w:unhideWhenUsed/>
    <w:qFormat/>
    <w:rsid w:val="000E0296"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jc w:val="both"/>
      <w:outlineLvl w:val="6"/>
    </w:pPr>
    <w:rPr>
      <w:sz w:val="26"/>
      <w:szCs w:val="26"/>
    </w:rPr>
  </w:style>
  <w:style w:type="paragraph" w:styleId="8">
    <w:name w:val="heading 8"/>
    <w:basedOn w:val="a5"/>
    <w:next w:val="a5"/>
    <w:link w:val="80"/>
    <w:semiHidden/>
    <w:unhideWhenUsed/>
    <w:qFormat/>
    <w:rsid w:val="000E0296"/>
    <w:pPr>
      <w:keepNext/>
      <w:keepLines/>
      <w:numPr>
        <w:ilvl w:val="7"/>
        <w:numId w:val="3"/>
      </w:numPr>
      <w:tabs>
        <w:tab w:val="clear" w:pos="1440"/>
      </w:tabs>
      <w:spacing w:before="200" w:line="276" w:lineRule="auto"/>
      <w:ind w:left="0" w:firstLine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5"/>
    <w:next w:val="a5"/>
    <w:link w:val="90"/>
    <w:semiHidden/>
    <w:unhideWhenUsed/>
    <w:qFormat/>
    <w:rsid w:val="000E0296"/>
    <w:pPr>
      <w:keepNext/>
      <w:keepLines/>
      <w:numPr>
        <w:ilvl w:val="8"/>
        <w:numId w:val="3"/>
      </w:numPr>
      <w:tabs>
        <w:tab w:val="clear" w:pos="1584"/>
      </w:tabs>
      <w:spacing w:before="200" w:line="276" w:lineRule="auto"/>
      <w:ind w:left="0" w:firstLine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Содержимое таблицы"/>
    <w:basedOn w:val="a5"/>
    <w:rsid w:val="00C27E46"/>
    <w:pPr>
      <w:widowControl w:val="0"/>
      <w:suppressLineNumbers/>
      <w:suppressAutoHyphens/>
    </w:pPr>
    <w:rPr>
      <w:rFonts w:ascii="Arial" w:eastAsia="Lucida Sans Unicode" w:hAnsi="Arial" w:cs="Arial"/>
      <w:kern w:val="1"/>
      <w:sz w:val="20"/>
      <w:lang w:eastAsia="zh-CN"/>
    </w:rPr>
  </w:style>
  <w:style w:type="paragraph" w:styleId="aa">
    <w:name w:val="Normal (Web)"/>
    <w:aliases w:val="Обычный (Web),Обычный (веб) Знак Знак,Обычный (Web) Знак Знак Знак"/>
    <w:basedOn w:val="a5"/>
    <w:link w:val="ab"/>
    <w:uiPriority w:val="39"/>
    <w:qFormat/>
    <w:rsid w:val="00C27E46"/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basedOn w:val="a6"/>
    <w:link w:val="1"/>
    <w:rsid w:val="000E0296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6"/>
    <w:link w:val="21"/>
    <w:semiHidden/>
    <w:rsid w:val="000E0296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character" w:customStyle="1" w:styleId="31">
    <w:name w:val="Заголовок 3 Знак"/>
    <w:aliases w:val="H3 Знак"/>
    <w:basedOn w:val="a6"/>
    <w:link w:val="30"/>
    <w:semiHidden/>
    <w:rsid w:val="000E029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1">
    <w:name w:val="Заголовок 4 Знак"/>
    <w:basedOn w:val="a6"/>
    <w:link w:val="40"/>
    <w:semiHidden/>
    <w:rsid w:val="000E0296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1">
    <w:name w:val="Заголовок 5 Знак"/>
    <w:basedOn w:val="a6"/>
    <w:link w:val="50"/>
    <w:semiHidden/>
    <w:rsid w:val="000E029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RTC 6 Знак"/>
    <w:basedOn w:val="a6"/>
    <w:link w:val="60"/>
    <w:semiHidden/>
    <w:rsid w:val="000E029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semiHidden/>
    <w:rsid w:val="000E029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6"/>
    <w:link w:val="8"/>
    <w:semiHidden/>
    <w:rsid w:val="000E029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6"/>
    <w:link w:val="9"/>
    <w:semiHidden/>
    <w:rsid w:val="000E02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c">
    <w:name w:val="Hyperlink"/>
    <w:uiPriority w:val="99"/>
    <w:semiHidden/>
    <w:unhideWhenUsed/>
    <w:rsid w:val="000E0296"/>
    <w:rPr>
      <w:color w:val="0000FF"/>
      <w:u w:val="single"/>
    </w:rPr>
  </w:style>
  <w:style w:type="character" w:styleId="ad">
    <w:name w:val="FollowedHyperlink"/>
    <w:semiHidden/>
    <w:unhideWhenUsed/>
    <w:rsid w:val="000E0296"/>
    <w:rPr>
      <w:color w:val="800080"/>
      <w:u w:val="single"/>
    </w:rPr>
  </w:style>
  <w:style w:type="paragraph" w:styleId="HTML">
    <w:name w:val="HTML Address"/>
    <w:basedOn w:val="a5"/>
    <w:link w:val="HTML0"/>
    <w:semiHidden/>
    <w:unhideWhenUsed/>
    <w:rsid w:val="000E0296"/>
    <w:pPr>
      <w:ind w:firstLine="567"/>
      <w:jc w:val="both"/>
    </w:pPr>
    <w:rPr>
      <w:i/>
      <w:iCs/>
      <w:sz w:val="28"/>
    </w:rPr>
  </w:style>
  <w:style w:type="character" w:customStyle="1" w:styleId="HTML0">
    <w:name w:val="Адрес HTML Знак"/>
    <w:basedOn w:val="a6"/>
    <w:link w:val="HTML"/>
    <w:semiHidden/>
    <w:rsid w:val="000E0296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11">
    <w:name w:val="Заголовок 1 Знак1"/>
    <w:aliases w:val="Document Header1 Знак1,H1 Знак1,1 Знак1,Заголовок параграфа (1.) Знак1,111 Знак1,Section Знак1,Section Heading Знак1,level2 hdg Знак1,Заголовок 1 Знак Знак Знак Знак Знак Знак1,Заголовок 1 Знак Знак Знак Знак Знак Знак Знак Знак Знак1"/>
    <w:basedOn w:val="a6"/>
    <w:rsid w:val="000E0296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customStyle="1" w:styleId="-3">
    <w:name w:val="Пункт-3"/>
    <w:basedOn w:val="a5"/>
    <w:link w:val="-30"/>
    <w:qFormat/>
    <w:rsid w:val="000E0296"/>
    <w:pPr>
      <w:tabs>
        <w:tab w:val="num" w:pos="1134"/>
        <w:tab w:val="left" w:pos="1701"/>
      </w:tabs>
      <w:ind w:left="-567" w:firstLine="567"/>
      <w:jc w:val="both"/>
    </w:pPr>
    <w:rPr>
      <w:sz w:val="28"/>
    </w:rPr>
  </w:style>
  <w:style w:type="character" w:customStyle="1" w:styleId="24">
    <w:name w:val="Заголовок 2 Знак4"/>
    <w:aliases w:val="Заголовок 2 Знак2 Знак1,Заголовок 2 Знак1 Знак Знак2,Заголовок 2 Знак Знак Знак Знак1,Заголовок 2 Знак Знак1 Знак1,Заголовок 2 Знак1 Знак2,Заголовок 2 Знак Знак Знак2,Заголовок 2 Знак3 Знак1,Заголовок 2 Знак1 Знак Знак Знак Знак1"/>
    <w:basedOn w:val="a6"/>
    <w:semiHidden/>
    <w:rsid w:val="000E02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aliases w:val="H3 Знак1"/>
    <w:basedOn w:val="a6"/>
    <w:semiHidden/>
    <w:rsid w:val="000E02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10">
    <w:name w:val="Заголовок 6 Знак1"/>
    <w:aliases w:val="RTC 6 Знак1"/>
    <w:basedOn w:val="a6"/>
    <w:semiHidden/>
    <w:rsid w:val="000E02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b">
    <w:name w:val="Обычный (веб) Знак"/>
    <w:aliases w:val="Обычный (Web) Знак,Обычный (веб) Знак Знак Знак,Обычный (Web) Знак Знак Знак Знак"/>
    <w:link w:val="aa"/>
    <w:uiPriority w:val="39"/>
    <w:locked/>
    <w:rsid w:val="000E02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1">
    <w:name w:val="Заголовок 7 Знак1"/>
    <w:aliases w:val="RTC7 Знак1"/>
    <w:basedOn w:val="a6"/>
    <w:semiHidden/>
    <w:rsid w:val="000E02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e">
    <w:name w:val="Текст сноски Знак"/>
    <w:basedOn w:val="a6"/>
    <w:link w:val="af"/>
    <w:semiHidden/>
    <w:locked/>
    <w:rsid w:val="000E0296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0">
    <w:name w:val="Текст примечания Знак"/>
    <w:basedOn w:val="a6"/>
    <w:link w:val="af1"/>
    <w:semiHidden/>
    <w:locked/>
    <w:rsid w:val="000E0296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af2">
    <w:name w:val="Верхний колонтитул Знак"/>
    <w:basedOn w:val="a6"/>
    <w:link w:val="af3"/>
    <w:uiPriority w:val="99"/>
    <w:semiHidden/>
    <w:locked/>
    <w:rsid w:val="000E0296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af4">
    <w:name w:val="Нижний колонтитул Знак"/>
    <w:basedOn w:val="a6"/>
    <w:link w:val="af5"/>
    <w:uiPriority w:val="99"/>
    <w:semiHidden/>
    <w:locked/>
    <w:rsid w:val="000E0296"/>
    <w:rPr>
      <w:rFonts w:ascii="Proxima Nova ExCn Rg" w:hAnsi="Proxima Nova ExCn Rg" w:cs="Times New Roman"/>
      <w:sz w:val="28"/>
      <w:szCs w:val="28"/>
    </w:rPr>
  </w:style>
  <w:style w:type="character" w:customStyle="1" w:styleId="af6">
    <w:name w:val="Текст концевой сноски Знак"/>
    <w:basedOn w:val="a6"/>
    <w:link w:val="af7"/>
    <w:semiHidden/>
    <w:locked/>
    <w:rsid w:val="000E0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ody Text"/>
    <w:basedOn w:val="a5"/>
    <w:link w:val="af9"/>
    <w:semiHidden/>
    <w:unhideWhenUsed/>
    <w:rsid w:val="000E0296"/>
    <w:pPr>
      <w:spacing w:after="120" w:line="276" w:lineRule="auto"/>
    </w:pPr>
    <w:rPr>
      <w:rFonts w:ascii="Proxima Nova ExCn Rg" w:eastAsiaTheme="minorHAnsi" w:hAnsi="Proxima Nova ExCn Rg"/>
      <w:sz w:val="28"/>
      <w:szCs w:val="28"/>
      <w:lang w:eastAsia="en-US"/>
    </w:rPr>
  </w:style>
  <w:style w:type="character" w:customStyle="1" w:styleId="af9">
    <w:name w:val="Основной текст Знак"/>
    <w:basedOn w:val="a6"/>
    <w:link w:val="af8"/>
    <w:semiHidden/>
    <w:rsid w:val="000E0296"/>
    <w:rPr>
      <w:rFonts w:ascii="Proxima Nova ExCn Rg" w:hAnsi="Proxima Nova ExCn Rg" w:cs="Times New Roman"/>
      <w:sz w:val="28"/>
      <w:szCs w:val="28"/>
    </w:rPr>
  </w:style>
  <w:style w:type="character" w:customStyle="1" w:styleId="afa">
    <w:name w:val="Название Знак"/>
    <w:basedOn w:val="a6"/>
    <w:link w:val="afb"/>
    <w:locked/>
    <w:rsid w:val="000E0296"/>
    <w:rPr>
      <w:rFonts w:ascii="Times New Roman" w:eastAsia="Times New Roman" w:hAnsi="Times New Roman" w:cs="Times New Roman"/>
      <w:bCs/>
      <w:i/>
      <w:lang w:eastAsia="ru-RU"/>
    </w:rPr>
  </w:style>
  <w:style w:type="character" w:customStyle="1" w:styleId="afc">
    <w:name w:val="Основной текст с отступом Знак"/>
    <w:basedOn w:val="a6"/>
    <w:link w:val="afd"/>
    <w:semiHidden/>
    <w:locked/>
    <w:rsid w:val="000E0296"/>
    <w:rPr>
      <w:rFonts w:ascii="Times New Roman" w:eastAsia="Times New Roman" w:hAnsi="Times New Roman" w:cs="Times New Roman"/>
      <w:i/>
      <w:iCs/>
      <w:color w:val="000000"/>
      <w:lang w:eastAsia="ru-RU"/>
    </w:rPr>
  </w:style>
  <w:style w:type="character" w:customStyle="1" w:styleId="23">
    <w:name w:val="Основной текст 2 Знак"/>
    <w:basedOn w:val="a6"/>
    <w:link w:val="25"/>
    <w:semiHidden/>
    <w:locked/>
    <w:rsid w:val="000E0296"/>
    <w:rPr>
      <w:rFonts w:ascii="Proxima Nova ExCn Rg" w:hAnsi="Proxima Nova ExCn Rg" w:cs="Times New Roman"/>
      <w:sz w:val="28"/>
      <w:szCs w:val="28"/>
    </w:rPr>
  </w:style>
  <w:style w:type="character" w:customStyle="1" w:styleId="32">
    <w:name w:val="Основной текст 3 Знак"/>
    <w:basedOn w:val="a6"/>
    <w:link w:val="33"/>
    <w:semiHidden/>
    <w:locked/>
    <w:rsid w:val="000E029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6">
    <w:name w:val="Основной текст с отступом 2 Знак"/>
    <w:basedOn w:val="a6"/>
    <w:link w:val="27"/>
    <w:semiHidden/>
    <w:locked/>
    <w:rsid w:val="000E0296"/>
    <w:rPr>
      <w:rFonts w:ascii="Times New Roman" w:eastAsia="Times New Roman" w:hAnsi="Times New Roman" w:cs="Times New Roman"/>
      <w:lang w:eastAsia="ru-RU"/>
    </w:rPr>
  </w:style>
  <w:style w:type="character" w:customStyle="1" w:styleId="34">
    <w:name w:val="Основной текст с отступом 3 Знак"/>
    <w:basedOn w:val="a6"/>
    <w:link w:val="35"/>
    <w:semiHidden/>
    <w:locked/>
    <w:rsid w:val="000E0296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fe">
    <w:name w:val="Схема документа Знак"/>
    <w:basedOn w:val="a6"/>
    <w:link w:val="aff"/>
    <w:semiHidden/>
    <w:locked/>
    <w:rsid w:val="000E0296"/>
    <w:rPr>
      <w:rFonts w:ascii="Tahoma" w:eastAsia="Times New Roman" w:hAnsi="Tahoma" w:cs="Tahoma"/>
      <w:sz w:val="20"/>
      <w:lang w:eastAsia="ru-RU"/>
    </w:rPr>
  </w:style>
  <w:style w:type="character" w:customStyle="1" w:styleId="aff0">
    <w:name w:val="Текст Знак"/>
    <w:basedOn w:val="a6"/>
    <w:link w:val="aff1"/>
    <w:semiHidden/>
    <w:locked/>
    <w:rsid w:val="000E029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1">
    <w:name w:val="annotation text"/>
    <w:basedOn w:val="a5"/>
    <w:link w:val="af0"/>
    <w:semiHidden/>
    <w:unhideWhenUsed/>
    <w:rsid w:val="000E0296"/>
    <w:pPr>
      <w:spacing w:after="200"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12">
    <w:name w:val="Текст примечания Знак1"/>
    <w:basedOn w:val="a6"/>
    <w:semiHidden/>
    <w:rsid w:val="000E02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ма примечания Знак"/>
    <w:basedOn w:val="af0"/>
    <w:link w:val="a2"/>
    <w:semiHidden/>
    <w:locked/>
    <w:rsid w:val="000E0296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character" w:customStyle="1" w:styleId="28">
    <w:name w:val="Текст выноски Знак2"/>
    <w:basedOn w:val="a6"/>
    <w:link w:val="aff3"/>
    <w:semiHidden/>
    <w:locked/>
    <w:rsid w:val="000E0296"/>
    <w:rPr>
      <w:rFonts w:ascii="Tahoma" w:hAnsi="Tahoma" w:cs="Tahoma"/>
      <w:sz w:val="16"/>
      <w:szCs w:val="16"/>
    </w:rPr>
  </w:style>
  <w:style w:type="character" w:customStyle="1" w:styleId="aff4">
    <w:name w:val="Основной текст_"/>
    <w:basedOn w:val="a6"/>
    <w:link w:val="42"/>
    <w:locked/>
    <w:rsid w:val="000E029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5"/>
    <w:link w:val="aff4"/>
    <w:rsid w:val="000E0296"/>
    <w:pPr>
      <w:shd w:val="clear" w:color="auto" w:fill="FFFFFF"/>
      <w:spacing w:line="384" w:lineRule="exact"/>
      <w:ind w:hanging="560"/>
    </w:pPr>
    <w:rPr>
      <w:sz w:val="27"/>
      <w:szCs w:val="27"/>
      <w:lang w:eastAsia="en-US"/>
    </w:rPr>
  </w:style>
  <w:style w:type="paragraph" w:customStyle="1" w:styleId="a4">
    <w:name w:val="Глава"/>
    <w:basedOn w:val="a5"/>
    <w:rsid w:val="000E0296"/>
    <w:pPr>
      <w:pageBreakBefore/>
      <w:numPr>
        <w:numId w:val="5"/>
      </w:numPr>
      <w:suppressAutoHyphens/>
      <w:spacing w:before="720" w:after="240"/>
      <w:ind w:left="0"/>
      <w:jc w:val="center"/>
      <w:outlineLvl w:val="0"/>
    </w:pPr>
    <w:rPr>
      <w:rFonts w:cs="Arial"/>
      <w:b/>
      <w:caps/>
      <w:sz w:val="40"/>
      <w:szCs w:val="48"/>
    </w:rPr>
  </w:style>
  <w:style w:type="character" w:customStyle="1" w:styleId="-30">
    <w:name w:val="Пункт-3 Знак"/>
    <w:link w:val="-3"/>
    <w:locked/>
    <w:rsid w:val="000E02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41">
    <w:name w:val="Пункт-4 Знак1"/>
    <w:link w:val="-4"/>
    <w:locked/>
    <w:rsid w:val="000E029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4">
    <w:name w:val="Пункт-4"/>
    <w:basedOn w:val="a5"/>
    <w:link w:val="-41"/>
    <w:rsid w:val="000E0296"/>
    <w:pPr>
      <w:tabs>
        <w:tab w:val="num" w:pos="1701"/>
      </w:tabs>
      <w:ind w:firstLine="567"/>
      <w:jc w:val="both"/>
    </w:pPr>
    <w:rPr>
      <w:sz w:val="22"/>
    </w:rPr>
  </w:style>
  <w:style w:type="paragraph" w:customStyle="1" w:styleId="-5">
    <w:name w:val="Пункт-5"/>
    <w:basedOn w:val="a5"/>
    <w:rsid w:val="000E0296"/>
    <w:pPr>
      <w:tabs>
        <w:tab w:val="num" w:pos="1701"/>
      </w:tabs>
      <w:ind w:firstLine="567"/>
      <w:jc w:val="both"/>
    </w:pPr>
    <w:rPr>
      <w:sz w:val="28"/>
    </w:rPr>
  </w:style>
  <w:style w:type="paragraph" w:customStyle="1" w:styleId="-6">
    <w:name w:val="Пункт-6"/>
    <w:basedOn w:val="a5"/>
    <w:rsid w:val="000E0296"/>
    <w:pPr>
      <w:tabs>
        <w:tab w:val="num" w:pos="1701"/>
      </w:tabs>
      <w:ind w:firstLine="567"/>
      <w:jc w:val="both"/>
    </w:pPr>
    <w:rPr>
      <w:sz w:val="28"/>
    </w:rPr>
  </w:style>
  <w:style w:type="paragraph" w:customStyle="1" w:styleId="-7">
    <w:name w:val="Пункт-7"/>
    <w:basedOn w:val="a5"/>
    <w:rsid w:val="000E0296"/>
    <w:pPr>
      <w:tabs>
        <w:tab w:val="num" w:pos="1701"/>
      </w:tabs>
      <w:ind w:firstLine="567"/>
      <w:jc w:val="both"/>
    </w:pPr>
    <w:rPr>
      <w:sz w:val="28"/>
    </w:rPr>
  </w:style>
  <w:style w:type="paragraph" w:customStyle="1" w:styleId="ConsPlusNormal">
    <w:name w:val="ConsPlusNormal"/>
    <w:uiPriority w:val="99"/>
    <w:rsid w:val="000E02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6">
    <w:name w:val="Пункт_3"/>
    <w:basedOn w:val="a5"/>
    <w:rsid w:val="000E0296"/>
    <w:pPr>
      <w:snapToGrid w:val="0"/>
      <w:spacing w:line="360" w:lineRule="auto"/>
      <w:jc w:val="both"/>
    </w:pPr>
    <w:rPr>
      <w:sz w:val="28"/>
      <w:szCs w:val="20"/>
    </w:rPr>
  </w:style>
  <w:style w:type="paragraph" w:customStyle="1" w:styleId="43">
    <w:name w:val="Пункт_4"/>
    <w:basedOn w:val="36"/>
    <w:rsid w:val="000E0296"/>
    <w:pPr>
      <w:tabs>
        <w:tab w:val="num" w:pos="1134"/>
      </w:tabs>
      <w:snapToGrid/>
      <w:ind w:left="1134" w:hanging="1134"/>
    </w:pPr>
  </w:style>
  <w:style w:type="paragraph" w:customStyle="1" w:styleId="5ABCD">
    <w:name w:val="Пункт_5_ABCD"/>
    <w:basedOn w:val="a5"/>
    <w:rsid w:val="000E0296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  <w:style w:type="character" w:customStyle="1" w:styleId="13">
    <w:name w:val="Заголовок №1_"/>
    <w:basedOn w:val="a6"/>
    <w:link w:val="14"/>
    <w:locked/>
    <w:rsid w:val="000E0296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14">
    <w:name w:val="Заголовок №1"/>
    <w:basedOn w:val="a5"/>
    <w:link w:val="13"/>
    <w:rsid w:val="000E0296"/>
    <w:pPr>
      <w:shd w:val="clear" w:color="auto" w:fill="FFFFFF"/>
      <w:spacing w:after="780" w:line="0" w:lineRule="atLeast"/>
      <w:outlineLvl w:val="0"/>
    </w:pPr>
    <w:rPr>
      <w:sz w:val="39"/>
      <w:szCs w:val="39"/>
      <w:lang w:eastAsia="en-US"/>
    </w:rPr>
  </w:style>
  <w:style w:type="paragraph" w:customStyle="1" w:styleId="aff5">
    <w:name w:val="Пункт_б/н"/>
    <w:basedOn w:val="a5"/>
    <w:rsid w:val="000E0296"/>
    <w:pPr>
      <w:snapToGrid w:val="0"/>
      <w:spacing w:line="360" w:lineRule="auto"/>
      <w:ind w:left="1134"/>
      <w:jc w:val="both"/>
    </w:pPr>
    <w:rPr>
      <w:sz w:val="28"/>
      <w:szCs w:val="28"/>
    </w:rPr>
  </w:style>
  <w:style w:type="character" w:customStyle="1" w:styleId="aff6">
    <w:name w:val="Примечание Знак"/>
    <w:link w:val="aff7"/>
    <w:locked/>
    <w:rsid w:val="000E0296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7">
    <w:name w:val="Примечание"/>
    <w:basedOn w:val="a5"/>
    <w:link w:val="aff6"/>
    <w:rsid w:val="000E0296"/>
    <w:pPr>
      <w:snapToGrid w:val="0"/>
      <w:spacing w:before="240" w:after="240"/>
      <w:ind w:left="1701" w:right="567"/>
      <w:jc w:val="both"/>
    </w:pPr>
    <w:rPr>
      <w:snapToGrid w:val="0"/>
      <w:spacing w:val="20"/>
      <w:szCs w:val="20"/>
    </w:rPr>
  </w:style>
  <w:style w:type="paragraph" w:customStyle="1" w:styleId="aff8">
    <w:name w:val="Пункт Знак"/>
    <w:basedOn w:val="a5"/>
    <w:rsid w:val="000E0296"/>
    <w:pPr>
      <w:tabs>
        <w:tab w:val="left" w:pos="851"/>
        <w:tab w:val="left" w:pos="1134"/>
        <w:tab w:val="num" w:pos="1844"/>
      </w:tabs>
      <w:snapToGrid w:val="0"/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9">
    <w:name w:val="Подпункт"/>
    <w:basedOn w:val="aff8"/>
    <w:rsid w:val="000E0296"/>
    <w:pPr>
      <w:tabs>
        <w:tab w:val="clear" w:pos="1134"/>
        <w:tab w:val="clear" w:pos="1844"/>
        <w:tab w:val="num" w:pos="993"/>
      </w:tabs>
      <w:ind w:left="993" w:hanging="851"/>
    </w:pPr>
  </w:style>
  <w:style w:type="character" w:customStyle="1" w:styleId="affa">
    <w:name w:val="Подподпункт Знак"/>
    <w:link w:val="affb"/>
    <w:locked/>
    <w:rsid w:val="000E0296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affb">
    <w:name w:val="Подподпункт"/>
    <w:basedOn w:val="aff9"/>
    <w:link w:val="affa"/>
    <w:rsid w:val="000E0296"/>
    <w:pPr>
      <w:tabs>
        <w:tab w:val="clear" w:pos="993"/>
        <w:tab w:val="left" w:pos="1134"/>
        <w:tab w:val="left" w:pos="1418"/>
        <w:tab w:val="num" w:pos="2127"/>
      </w:tabs>
      <w:snapToGrid/>
      <w:ind w:left="2127" w:hanging="567"/>
    </w:pPr>
    <w:rPr>
      <w:sz w:val="22"/>
    </w:rPr>
  </w:style>
  <w:style w:type="paragraph" w:customStyle="1" w:styleId="affc">
    <w:name w:val="Подподподпункт"/>
    <w:basedOn w:val="a5"/>
    <w:rsid w:val="000E0296"/>
    <w:pPr>
      <w:tabs>
        <w:tab w:val="left" w:pos="1134"/>
        <w:tab w:val="left" w:pos="1701"/>
      </w:tabs>
      <w:snapToGrid w:val="0"/>
      <w:spacing w:line="360" w:lineRule="auto"/>
      <w:ind w:left="1718" w:hanging="1008"/>
      <w:jc w:val="both"/>
    </w:pPr>
    <w:rPr>
      <w:sz w:val="28"/>
      <w:szCs w:val="20"/>
    </w:rPr>
  </w:style>
  <w:style w:type="paragraph" w:customStyle="1" w:styleId="15">
    <w:name w:val="Пункт1"/>
    <w:basedOn w:val="a5"/>
    <w:rsid w:val="000E0296"/>
    <w:pPr>
      <w:tabs>
        <w:tab w:val="num" w:pos="567"/>
      </w:tabs>
      <w:snapToGrid w:val="0"/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character" w:customStyle="1" w:styleId="16">
    <w:name w:val="Пункт Знак1"/>
    <w:link w:val="affd"/>
    <w:locked/>
    <w:rsid w:val="000E029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d">
    <w:name w:val="Пункт"/>
    <w:basedOn w:val="af8"/>
    <w:link w:val="16"/>
    <w:rsid w:val="000E0296"/>
    <w:pPr>
      <w:spacing w:after="0" w:line="360" w:lineRule="auto"/>
      <w:ind w:left="2268" w:hanging="283"/>
      <w:jc w:val="both"/>
    </w:pPr>
    <w:rPr>
      <w:rFonts w:ascii="Times New Roman" w:eastAsia="Times New Roman" w:hAnsi="Times New Roman"/>
      <w:sz w:val="22"/>
      <w:szCs w:val="20"/>
      <w:lang w:eastAsia="ru-RU"/>
    </w:rPr>
  </w:style>
  <w:style w:type="character" w:customStyle="1" w:styleId="affe">
    <w:name w:val="Колонтитул_"/>
    <w:basedOn w:val="a6"/>
    <w:link w:val="afff"/>
    <w:locked/>
    <w:rsid w:val="000E029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f">
    <w:name w:val="Колонтитул"/>
    <w:basedOn w:val="a5"/>
    <w:link w:val="affe"/>
    <w:rsid w:val="000E0296"/>
    <w:pPr>
      <w:shd w:val="clear" w:color="auto" w:fill="FFFFFF"/>
    </w:pPr>
    <w:rPr>
      <w:sz w:val="20"/>
      <w:szCs w:val="20"/>
      <w:lang w:eastAsia="en-US"/>
    </w:rPr>
  </w:style>
  <w:style w:type="character" w:customStyle="1" w:styleId="afff0">
    <w:name w:val="Сноска_"/>
    <w:basedOn w:val="a6"/>
    <w:link w:val="afff1"/>
    <w:locked/>
    <w:rsid w:val="000E029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ff1">
    <w:name w:val="Сноска"/>
    <w:basedOn w:val="a5"/>
    <w:link w:val="afff0"/>
    <w:rsid w:val="000E0296"/>
    <w:pPr>
      <w:shd w:val="clear" w:color="auto" w:fill="FFFFFF"/>
      <w:spacing w:line="206" w:lineRule="exact"/>
      <w:jc w:val="both"/>
    </w:pPr>
    <w:rPr>
      <w:sz w:val="18"/>
      <w:szCs w:val="18"/>
      <w:lang w:eastAsia="en-US"/>
    </w:rPr>
  </w:style>
  <w:style w:type="paragraph" w:customStyle="1" w:styleId="u">
    <w:name w:val="u"/>
    <w:basedOn w:val="a5"/>
    <w:rsid w:val="000E0296"/>
    <w:pPr>
      <w:spacing w:before="100" w:beforeAutospacing="1" w:after="100" w:afterAutospacing="1"/>
    </w:pPr>
  </w:style>
  <w:style w:type="character" w:customStyle="1" w:styleId="29">
    <w:name w:val="Заголовок №2_"/>
    <w:basedOn w:val="a6"/>
    <w:link w:val="2a"/>
    <w:locked/>
    <w:rsid w:val="000E029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a">
    <w:name w:val="Заголовок №2"/>
    <w:basedOn w:val="a5"/>
    <w:link w:val="29"/>
    <w:rsid w:val="000E0296"/>
    <w:pPr>
      <w:shd w:val="clear" w:color="auto" w:fill="FFFFFF"/>
      <w:spacing w:before="2460" w:after="4380" w:line="0" w:lineRule="atLeast"/>
      <w:outlineLvl w:val="1"/>
    </w:pPr>
    <w:rPr>
      <w:sz w:val="27"/>
      <w:szCs w:val="27"/>
      <w:lang w:eastAsia="en-US"/>
    </w:rPr>
  </w:style>
  <w:style w:type="paragraph" w:customStyle="1" w:styleId="2b">
    <w:name w:val="Пункт_2"/>
    <w:basedOn w:val="a5"/>
    <w:rsid w:val="000E0296"/>
    <w:pPr>
      <w:tabs>
        <w:tab w:val="num" w:pos="1134"/>
      </w:tabs>
      <w:snapToGrid w:val="0"/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17">
    <w:name w:val="Пункт_1"/>
    <w:basedOn w:val="a5"/>
    <w:rsid w:val="000E0296"/>
    <w:pPr>
      <w:keepNext/>
      <w:tabs>
        <w:tab w:val="num" w:pos="568"/>
      </w:tabs>
      <w:snapToGrid w:val="0"/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paragraph" w:customStyle="1" w:styleId="stzag1">
    <w:name w:val="st_zag1"/>
    <w:basedOn w:val="a5"/>
    <w:next w:val="a5"/>
    <w:rsid w:val="000E0296"/>
    <w:pPr>
      <w:numPr>
        <w:numId w:val="6"/>
      </w:numPr>
      <w:snapToGrid w:val="0"/>
      <w:spacing w:line="360" w:lineRule="auto"/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5"/>
    <w:rsid w:val="000E0296"/>
    <w:pPr>
      <w:numPr>
        <w:ilvl w:val="1"/>
        <w:numId w:val="6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sttext123">
    <w:name w:val="st_text123"/>
    <w:basedOn w:val="a5"/>
    <w:rsid w:val="000E0296"/>
    <w:pPr>
      <w:numPr>
        <w:ilvl w:val="2"/>
        <w:numId w:val="6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sttext1234">
    <w:name w:val="st_text1234"/>
    <w:basedOn w:val="a5"/>
    <w:rsid w:val="000E0296"/>
    <w:pPr>
      <w:numPr>
        <w:ilvl w:val="3"/>
        <w:numId w:val="6"/>
      </w:numPr>
      <w:snapToGrid w:val="0"/>
      <w:spacing w:line="360" w:lineRule="auto"/>
      <w:jc w:val="both"/>
    </w:pPr>
    <w:rPr>
      <w:sz w:val="28"/>
      <w:szCs w:val="28"/>
    </w:rPr>
  </w:style>
  <w:style w:type="paragraph" w:customStyle="1" w:styleId="-31">
    <w:name w:val="Подзаголовок-3"/>
    <w:basedOn w:val="-3"/>
    <w:rsid w:val="000E0296"/>
    <w:pPr>
      <w:keepNext/>
      <w:tabs>
        <w:tab w:val="clear" w:pos="1134"/>
      </w:tabs>
      <w:suppressAutoHyphens/>
      <w:spacing w:before="240" w:after="120"/>
      <w:ind w:left="0" w:firstLine="0"/>
      <w:outlineLvl w:val="2"/>
    </w:pPr>
    <w:rPr>
      <w:b/>
    </w:rPr>
  </w:style>
  <w:style w:type="paragraph" w:customStyle="1" w:styleId="-40">
    <w:name w:val="Подзаголовок-4"/>
    <w:basedOn w:val="-4"/>
    <w:rsid w:val="000E0296"/>
    <w:pPr>
      <w:keepNext/>
      <w:tabs>
        <w:tab w:val="clear" w:pos="1701"/>
      </w:tabs>
      <w:spacing w:before="240"/>
      <w:ind w:left="567" w:firstLine="0"/>
      <w:outlineLvl w:val="3"/>
    </w:pPr>
    <w:rPr>
      <w:b/>
      <w:i/>
    </w:rPr>
  </w:style>
  <w:style w:type="paragraph" w:customStyle="1" w:styleId="-42">
    <w:name w:val="пункт-4"/>
    <w:basedOn w:val="a5"/>
    <w:rsid w:val="000E0296"/>
    <w:pPr>
      <w:tabs>
        <w:tab w:val="num" w:pos="1701"/>
      </w:tabs>
      <w:spacing w:line="288" w:lineRule="auto"/>
      <w:ind w:firstLine="567"/>
      <w:jc w:val="both"/>
    </w:pPr>
    <w:rPr>
      <w:sz w:val="28"/>
      <w:szCs w:val="28"/>
    </w:rPr>
  </w:style>
  <w:style w:type="character" w:customStyle="1" w:styleId="-50">
    <w:name w:val="пункт-5 Знак"/>
    <w:link w:val="-51"/>
    <w:locked/>
    <w:rsid w:val="000E0296"/>
    <w:rPr>
      <w:rFonts w:ascii="Times New Roman" w:eastAsia="Times New Roman" w:hAnsi="Times New Roman" w:cs="Times New Roman"/>
      <w:lang w:eastAsia="ru-RU"/>
    </w:rPr>
  </w:style>
  <w:style w:type="paragraph" w:customStyle="1" w:styleId="-51">
    <w:name w:val="пункт-5"/>
    <w:basedOn w:val="a5"/>
    <w:link w:val="-50"/>
    <w:rsid w:val="000E0296"/>
    <w:pPr>
      <w:tabs>
        <w:tab w:val="num" w:pos="1701"/>
      </w:tabs>
      <w:spacing w:line="288" w:lineRule="auto"/>
      <w:ind w:firstLine="567"/>
      <w:jc w:val="both"/>
    </w:pPr>
    <w:rPr>
      <w:sz w:val="22"/>
      <w:szCs w:val="22"/>
    </w:rPr>
  </w:style>
  <w:style w:type="paragraph" w:customStyle="1" w:styleId="-60">
    <w:name w:val="пункт-6"/>
    <w:basedOn w:val="a5"/>
    <w:rsid w:val="000E0296"/>
    <w:pPr>
      <w:tabs>
        <w:tab w:val="num" w:pos="1701"/>
      </w:tabs>
      <w:spacing w:line="288" w:lineRule="auto"/>
      <w:ind w:firstLine="567"/>
      <w:jc w:val="both"/>
    </w:pPr>
    <w:rPr>
      <w:sz w:val="28"/>
      <w:szCs w:val="28"/>
    </w:rPr>
  </w:style>
  <w:style w:type="paragraph" w:customStyle="1" w:styleId="-70">
    <w:name w:val="пункт-7"/>
    <w:basedOn w:val="a5"/>
    <w:rsid w:val="000E0296"/>
    <w:pPr>
      <w:tabs>
        <w:tab w:val="num" w:pos="1701"/>
      </w:tabs>
      <w:spacing w:line="288" w:lineRule="auto"/>
      <w:ind w:firstLine="567"/>
      <w:jc w:val="both"/>
    </w:pPr>
    <w:rPr>
      <w:sz w:val="28"/>
      <w:szCs w:val="28"/>
    </w:rPr>
  </w:style>
  <w:style w:type="paragraph" w:customStyle="1" w:styleId="afff2">
    <w:name w:val="Структура"/>
    <w:basedOn w:val="a5"/>
    <w:rsid w:val="000E0296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 w:firstLine="567"/>
      <w:jc w:val="both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f3">
    <w:name w:val="Таблица текст"/>
    <w:basedOn w:val="a5"/>
    <w:rsid w:val="000E0296"/>
    <w:pPr>
      <w:spacing w:before="40" w:after="40"/>
      <w:ind w:left="57" w:right="57" w:firstLine="567"/>
      <w:jc w:val="both"/>
    </w:pPr>
    <w:rPr>
      <w:sz w:val="28"/>
    </w:rPr>
  </w:style>
  <w:style w:type="character" w:customStyle="1" w:styleId="afff4">
    <w:name w:val="Таблица шапка Знак"/>
    <w:link w:val="afff5"/>
    <w:locked/>
    <w:rsid w:val="000E0296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5">
    <w:name w:val="Таблица шапка"/>
    <w:basedOn w:val="a5"/>
    <w:link w:val="afff4"/>
    <w:rsid w:val="000E0296"/>
    <w:pPr>
      <w:keepNext/>
      <w:spacing w:before="40" w:after="40"/>
      <w:ind w:left="57" w:right="57" w:firstLine="567"/>
      <w:jc w:val="both"/>
    </w:pPr>
    <w:rPr>
      <w:sz w:val="18"/>
      <w:szCs w:val="18"/>
    </w:rPr>
  </w:style>
  <w:style w:type="paragraph" w:customStyle="1" w:styleId="afff6">
    <w:name w:val="Текст таблицы"/>
    <w:basedOn w:val="a5"/>
    <w:semiHidden/>
    <w:rsid w:val="000E0296"/>
    <w:pPr>
      <w:spacing w:before="40" w:after="40"/>
      <w:ind w:left="57" w:right="57" w:firstLine="567"/>
      <w:jc w:val="both"/>
    </w:pPr>
    <w:rPr>
      <w:sz w:val="28"/>
    </w:rPr>
  </w:style>
  <w:style w:type="character" w:customStyle="1" w:styleId="afff7">
    <w:name w:val="Часть Знак"/>
    <w:link w:val="afff8"/>
    <w:locked/>
    <w:rsid w:val="000E0296"/>
    <w:rPr>
      <w:szCs w:val="24"/>
      <w:lang w:eastAsia="ru-RU"/>
    </w:rPr>
  </w:style>
  <w:style w:type="paragraph" w:customStyle="1" w:styleId="afff8">
    <w:name w:val="Часть"/>
    <w:basedOn w:val="a5"/>
    <w:link w:val="afff7"/>
    <w:rsid w:val="000E0296"/>
    <w:pPr>
      <w:tabs>
        <w:tab w:val="num" w:pos="1134"/>
      </w:tabs>
      <w:spacing w:line="288" w:lineRule="auto"/>
      <w:ind w:firstLine="567"/>
      <w:jc w:val="both"/>
    </w:pPr>
    <w:rPr>
      <w:rFonts w:asciiTheme="minorHAnsi" w:eastAsiaTheme="minorHAnsi" w:hAnsiTheme="minorHAnsi" w:cstheme="minorBidi"/>
      <w:sz w:val="22"/>
    </w:rPr>
  </w:style>
  <w:style w:type="paragraph" w:customStyle="1" w:styleId="afff9">
    <w:name w:val="маркированный"/>
    <w:basedOn w:val="a5"/>
    <w:rsid w:val="000E0296"/>
    <w:pPr>
      <w:tabs>
        <w:tab w:val="num" w:pos="0"/>
        <w:tab w:val="num" w:pos="432"/>
        <w:tab w:val="num" w:pos="1134"/>
      </w:tabs>
      <w:spacing w:line="360" w:lineRule="auto"/>
      <w:ind w:left="432" w:hanging="432"/>
      <w:jc w:val="both"/>
    </w:pPr>
    <w:rPr>
      <w:sz w:val="28"/>
      <w:szCs w:val="28"/>
    </w:rPr>
  </w:style>
  <w:style w:type="paragraph" w:customStyle="1" w:styleId="afffa">
    <w:name w:val="нумерованный"/>
    <w:basedOn w:val="a5"/>
    <w:rsid w:val="000E0296"/>
    <w:pPr>
      <w:tabs>
        <w:tab w:val="num" w:pos="432"/>
        <w:tab w:val="num" w:pos="567"/>
        <w:tab w:val="num" w:pos="1134"/>
      </w:tabs>
      <w:spacing w:line="360" w:lineRule="auto"/>
      <w:ind w:left="432" w:hanging="432"/>
      <w:jc w:val="both"/>
    </w:pPr>
    <w:rPr>
      <w:sz w:val="28"/>
      <w:szCs w:val="28"/>
    </w:rPr>
  </w:style>
  <w:style w:type="paragraph" w:customStyle="1" w:styleId="afffb">
    <w:name w:val="Пункт б/н"/>
    <w:basedOn w:val="a5"/>
    <w:rsid w:val="000E0296"/>
    <w:pPr>
      <w:spacing w:line="360" w:lineRule="auto"/>
      <w:ind w:left="1134" w:firstLine="567"/>
      <w:jc w:val="both"/>
    </w:pPr>
    <w:rPr>
      <w:sz w:val="28"/>
      <w:szCs w:val="28"/>
    </w:rPr>
  </w:style>
  <w:style w:type="paragraph" w:customStyle="1" w:styleId="afffc">
    <w:name w:val="Новая редакция"/>
    <w:basedOn w:val="a5"/>
    <w:rsid w:val="000E0296"/>
    <w:pPr>
      <w:spacing w:line="360" w:lineRule="auto"/>
      <w:ind w:firstLine="567"/>
      <w:jc w:val="both"/>
    </w:pPr>
    <w:rPr>
      <w:rFonts w:ascii="Arial" w:hAnsi="Arial" w:cs="Arial"/>
      <w:sz w:val="28"/>
    </w:rPr>
  </w:style>
  <w:style w:type="character" w:customStyle="1" w:styleId="-2">
    <w:name w:val="Пункт-2 Знак"/>
    <w:link w:val="-20"/>
    <w:locked/>
    <w:rsid w:val="000E029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20">
    <w:name w:val="Пункт-2"/>
    <w:basedOn w:val="a5"/>
    <w:link w:val="-2"/>
    <w:rsid w:val="000E0296"/>
    <w:pPr>
      <w:spacing w:line="288" w:lineRule="auto"/>
      <w:ind w:firstLine="567"/>
      <w:jc w:val="both"/>
    </w:pPr>
    <w:rPr>
      <w:sz w:val="22"/>
    </w:rPr>
  </w:style>
  <w:style w:type="paragraph" w:customStyle="1" w:styleId="2c">
    <w:name w:val="Название2"/>
    <w:basedOn w:val="a5"/>
    <w:rsid w:val="000E0296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d">
    <w:name w:val="Указатель2"/>
    <w:basedOn w:val="a5"/>
    <w:rsid w:val="000E0296"/>
    <w:pPr>
      <w:suppressLineNumbers/>
      <w:spacing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8">
    <w:name w:val="Название1"/>
    <w:basedOn w:val="a5"/>
    <w:rsid w:val="000E0296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9">
    <w:name w:val="Указатель1"/>
    <w:basedOn w:val="a5"/>
    <w:rsid w:val="000E0296"/>
    <w:pPr>
      <w:suppressLineNumbers/>
      <w:spacing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1">
    <w:name w:val="пункт-2"/>
    <w:basedOn w:val="af8"/>
    <w:rsid w:val="000E0296"/>
    <w:pPr>
      <w:tabs>
        <w:tab w:val="right" w:pos="0"/>
        <w:tab w:val="num" w:pos="1701"/>
      </w:tabs>
      <w:spacing w:after="0" w:line="240" w:lineRule="auto"/>
      <w:ind w:firstLine="709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up">
    <w:name w:val="up"/>
    <w:basedOn w:val="a5"/>
    <w:rsid w:val="000E0296"/>
    <w:pPr>
      <w:ind w:firstLine="390"/>
      <w:jc w:val="both"/>
    </w:pPr>
    <w:rPr>
      <w:sz w:val="28"/>
    </w:rPr>
  </w:style>
  <w:style w:type="paragraph" w:customStyle="1" w:styleId="uni">
    <w:name w:val="uni"/>
    <w:basedOn w:val="a5"/>
    <w:rsid w:val="000E0296"/>
    <w:pPr>
      <w:ind w:firstLine="390"/>
      <w:jc w:val="both"/>
    </w:pPr>
    <w:rPr>
      <w:sz w:val="28"/>
    </w:rPr>
  </w:style>
  <w:style w:type="paragraph" w:customStyle="1" w:styleId="unip">
    <w:name w:val="unip"/>
    <w:basedOn w:val="a5"/>
    <w:rsid w:val="000E0296"/>
    <w:pPr>
      <w:ind w:firstLine="390"/>
      <w:jc w:val="both"/>
    </w:pPr>
    <w:rPr>
      <w:sz w:val="28"/>
    </w:rPr>
  </w:style>
  <w:style w:type="paragraph" w:customStyle="1" w:styleId="2e">
    <w:name w:val="Подзаголовок_2"/>
    <w:basedOn w:val="a5"/>
    <w:rsid w:val="000E0296"/>
    <w:pPr>
      <w:keepNext/>
      <w:tabs>
        <w:tab w:val="num" w:pos="576"/>
        <w:tab w:val="num" w:pos="1701"/>
      </w:tabs>
      <w:suppressAutoHyphens/>
      <w:spacing w:before="360" w:after="120"/>
      <w:ind w:left="576" w:hanging="576"/>
      <w:jc w:val="both"/>
      <w:outlineLvl w:val="1"/>
    </w:pPr>
    <w:rPr>
      <w:b/>
      <w:sz w:val="32"/>
      <w:szCs w:val="20"/>
    </w:rPr>
  </w:style>
  <w:style w:type="paragraph" w:customStyle="1" w:styleId="1a">
    <w:name w:val="Абзац списка1"/>
    <w:basedOn w:val="a5"/>
    <w:rsid w:val="000E0296"/>
    <w:pPr>
      <w:spacing w:after="200" w:line="276" w:lineRule="auto"/>
      <w:ind w:left="720"/>
    </w:pPr>
    <w:rPr>
      <w:rFonts w:ascii="Calibri" w:hAnsi="Calibri"/>
      <w:sz w:val="28"/>
      <w:szCs w:val="28"/>
      <w:lang w:eastAsia="en-US"/>
    </w:rPr>
  </w:style>
  <w:style w:type="paragraph" w:customStyle="1" w:styleId="Times12">
    <w:name w:val="Times 12"/>
    <w:basedOn w:val="a5"/>
    <w:rsid w:val="000E0296"/>
    <w:pPr>
      <w:overflowPunct w:val="0"/>
      <w:autoSpaceDE w:val="0"/>
      <w:autoSpaceDN w:val="0"/>
      <w:adjustRightInd w:val="0"/>
      <w:ind w:firstLine="567"/>
      <w:jc w:val="both"/>
    </w:pPr>
    <w:rPr>
      <w:sz w:val="28"/>
      <w:szCs w:val="20"/>
    </w:rPr>
  </w:style>
  <w:style w:type="character" w:customStyle="1" w:styleId="2f">
    <w:name w:val="Стиль Примечание + разреженный на  2 пт Знак"/>
    <w:link w:val="2f0"/>
    <w:locked/>
    <w:rsid w:val="000E0296"/>
    <w:rPr>
      <w:rFonts w:ascii="Times New Roman" w:eastAsia="Times New Roman" w:hAnsi="Times New Roman" w:cs="Times New Roman"/>
      <w:spacing w:val="40"/>
      <w:sz w:val="24"/>
      <w:lang w:eastAsia="ru-RU"/>
    </w:rPr>
  </w:style>
  <w:style w:type="paragraph" w:customStyle="1" w:styleId="2f0">
    <w:name w:val="Стиль Примечание + разреженный на  2 пт"/>
    <w:basedOn w:val="aff7"/>
    <w:link w:val="2f"/>
    <w:rsid w:val="000E0296"/>
    <w:pPr>
      <w:snapToGrid/>
      <w:ind w:left="1134" w:right="1134"/>
    </w:pPr>
    <w:rPr>
      <w:snapToGrid/>
      <w:spacing w:val="40"/>
      <w:szCs w:val="22"/>
    </w:rPr>
  </w:style>
  <w:style w:type="paragraph" w:customStyle="1" w:styleId="a0">
    <w:name w:val="Главы"/>
    <w:basedOn w:val="afff2"/>
    <w:next w:val="a5"/>
    <w:rsid w:val="000E0296"/>
    <w:pPr>
      <w:numPr>
        <w:numId w:val="7"/>
      </w:numPr>
      <w:pBdr>
        <w:bottom w:val="none" w:sz="0" w:space="0" w:color="auto"/>
      </w:pBdr>
      <w:tabs>
        <w:tab w:val="clear" w:pos="567"/>
      </w:tabs>
      <w:snapToGrid w:val="0"/>
      <w:spacing w:before="1440" w:after="720" w:line="360" w:lineRule="auto"/>
      <w:ind w:left="0" w:right="0" w:firstLine="0"/>
      <w:jc w:val="center"/>
    </w:pPr>
    <w:rPr>
      <w:bCs w:val="0"/>
      <w:spacing w:val="40"/>
      <w:sz w:val="44"/>
      <w:szCs w:val="44"/>
    </w:rPr>
  </w:style>
  <w:style w:type="character" w:customStyle="1" w:styleId="2f1">
    <w:name w:val="Пункт2 Знак"/>
    <w:basedOn w:val="16"/>
    <w:link w:val="20"/>
    <w:locked/>
    <w:rsid w:val="000E0296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20">
    <w:name w:val="Пункт2"/>
    <w:basedOn w:val="af8"/>
    <w:link w:val="2f1"/>
    <w:rsid w:val="000E0296"/>
    <w:pPr>
      <w:keepNext/>
      <w:numPr>
        <w:ilvl w:val="2"/>
        <w:numId w:val="8"/>
      </w:numPr>
      <w:suppressAutoHyphens/>
      <w:snapToGrid w:val="0"/>
      <w:spacing w:before="240" w:line="240" w:lineRule="auto"/>
      <w:outlineLvl w:val="2"/>
    </w:pPr>
    <w:rPr>
      <w:rFonts w:ascii="Times New Roman" w:eastAsia="Times New Roman" w:hAnsi="Times New Roman"/>
      <w:snapToGrid w:val="0"/>
      <w:sz w:val="22"/>
      <w:szCs w:val="20"/>
      <w:lang w:eastAsia="ru-RU"/>
    </w:rPr>
  </w:style>
  <w:style w:type="paragraph" w:customStyle="1" w:styleId="afffd">
    <w:name w:val="Подподподподпункт"/>
    <w:basedOn w:val="a5"/>
    <w:rsid w:val="000E0296"/>
    <w:pPr>
      <w:tabs>
        <w:tab w:val="num" w:pos="2835"/>
      </w:tabs>
      <w:snapToGrid w:val="0"/>
      <w:spacing w:line="360" w:lineRule="auto"/>
      <w:ind w:left="2835" w:hanging="567"/>
      <w:jc w:val="both"/>
    </w:pPr>
    <w:rPr>
      <w:sz w:val="28"/>
      <w:szCs w:val="20"/>
    </w:rPr>
  </w:style>
  <w:style w:type="paragraph" w:customStyle="1" w:styleId="ConsPlusNonformat">
    <w:name w:val="ConsPlusNonformat"/>
    <w:uiPriority w:val="99"/>
    <w:rsid w:val="000E02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7">
    <w:name w:val="[Ростех] Наименование Подраздела (Уровень 3) Знак"/>
    <w:basedOn w:val="a6"/>
    <w:link w:val="3"/>
    <w:locked/>
    <w:rsid w:val="000E0296"/>
    <w:rPr>
      <w:rFonts w:ascii="Times New Roman" w:eastAsia="Times New Roman" w:hAnsi="Times New Roman" w:cs="Times New Roman"/>
      <w:b/>
      <w:lang w:eastAsia="ru-RU"/>
    </w:rPr>
  </w:style>
  <w:style w:type="paragraph" w:customStyle="1" w:styleId="3">
    <w:name w:val="[Ростех] Наименование Подраздела (Уровень 3)"/>
    <w:link w:val="37"/>
    <w:qFormat/>
    <w:rsid w:val="000E0296"/>
    <w:pPr>
      <w:keepNext/>
      <w:keepLines/>
      <w:numPr>
        <w:ilvl w:val="1"/>
        <w:numId w:val="9"/>
      </w:numPr>
      <w:suppressAutoHyphens/>
      <w:spacing w:before="240" w:after="0" w:line="240" w:lineRule="auto"/>
      <w:outlineLvl w:val="2"/>
    </w:pPr>
    <w:rPr>
      <w:rFonts w:ascii="Times New Roman" w:eastAsia="Times New Roman" w:hAnsi="Times New Roman" w:cs="Times New Roman"/>
      <w:b/>
      <w:lang w:eastAsia="ru-RU"/>
    </w:rPr>
  </w:style>
  <w:style w:type="paragraph" w:customStyle="1" w:styleId="2">
    <w:name w:val="[Ростех] Наименование Раздела (Уровень 2)"/>
    <w:qFormat/>
    <w:rsid w:val="000E0296"/>
    <w:pPr>
      <w:keepNext/>
      <w:keepLines/>
      <w:numPr>
        <w:numId w:val="9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fe">
    <w:name w:val="[Ростех] Простой текст (Без уровня) Знак"/>
    <w:basedOn w:val="a6"/>
    <w:link w:val="a"/>
    <w:locked/>
    <w:rsid w:val="000E0296"/>
    <w:rPr>
      <w:rFonts w:ascii="Times New Roman" w:eastAsia="Times New Roman" w:hAnsi="Times New Roman" w:cs="Times New Roman"/>
      <w:lang w:eastAsia="ru-RU"/>
    </w:rPr>
  </w:style>
  <w:style w:type="paragraph" w:customStyle="1" w:styleId="a">
    <w:name w:val="[Ростех] Простой текст (Без уровня)"/>
    <w:link w:val="afffe"/>
    <w:qFormat/>
    <w:rsid w:val="000E0296"/>
    <w:pPr>
      <w:numPr>
        <w:ilvl w:val="5"/>
        <w:numId w:val="9"/>
      </w:num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locked/>
    <w:rsid w:val="000E0296"/>
    <w:rPr>
      <w:rFonts w:ascii="Times New Roman" w:eastAsia="Times New Roman" w:hAnsi="Times New Roman" w:cs="Times New Roman"/>
      <w:lang w:eastAsia="ru-RU"/>
    </w:rPr>
  </w:style>
  <w:style w:type="paragraph" w:customStyle="1" w:styleId="5">
    <w:name w:val="[Ростех] Текст Подпункта (Уровень 5)"/>
    <w:link w:val="52"/>
    <w:qFormat/>
    <w:rsid w:val="000E0296"/>
    <w:pPr>
      <w:numPr>
        <w:ilvl w:val="3"/>
        <w:numId w:val="9"/>
      </w:numPr>
      <w:suppressAutoHyphens/>
      <w:spacing w:before="120" w:after="0" w:line="240" w:lineRule="auto"/>
      <w:jc w:val="both"/>
      <w:outlineLvl w:val="4"/>
    </w:pPr>
    <w:rPr>
      <w:rFonts w:ascii="Times New Roman" w:eastAsia="Times New Roman" w:hAnsi="Times New Roman" w:cs="Times New Roman"/>
      <w:lang w:eastAsia="ru-RU"/>
    </w:rPr>
  </w:style>
  <w:style w:type="character" w:customStyle="1" w:styleId="62">
    <w:name w:val="[Ростех] Текст Подпункта подпункта (Уровень 6) Знак"/>
    <w:basedOn w:val="a6"/>
    <w:link w:val="6"/>
    <w:locked/>
    <w:rsid w:val="000E0296"/>
    <w:rPr>
      <w:rFonts w:ascii="Times New Roman" w:eastAsia="Times New Roman" w:hAnsi="Times New Roman" w:cs="Times New Roman"/>
      <w:lang w:eastAsia="ru-RU"/>
    </w:rPr>
  </w:style>
  <w:style w:type="paragraph" w:customStyle="1" w:styleId="6">
    <w:name w:val="[Ростех] Текст Подпункта подпункта (Уровень 6)"/>
    <w:link w:val="62"/>
    <w:qFormat/>
    <w:rsid w:val="000E0296"/>
    <w:pPr>
      <w:numPr>
        <w:ilvl w:val="4"/>
        <w:numId w:val="9"/>
      </w:numPr>
      <w:suppressAutoHyphens/>
      <w:spacing w:before="120" w:after="0" w:line="240" w:lineRule="auto"/>
      <w:jc w:val="both"/>
      <w:outlineLvl w:val="5"/>
    </w:pPr>
    <w:rPr>
      <w:rFonts w:ascii="Times New Roman" w:eastAsia="Times New Roman" w:hAnsi="Times New Roman" w:cs="Times New Roman"/>
      <w:lang w:eastAsia="ru-RU"/>
    </w:rPr>
  </w:style>
  <w:style w:type="character" w:customStyle="1" w:styleId="44">
    <w:name w:val="[Ростех] Текст Пункта (Уровень 4) Знак"/>
    <w:basedOn w:val="a6"/>
    <w:link w:val="4"/>
    <w:locked/>
    <w:rsid w:val="000E0296"/>
    <w:rPr>
      <w:rFonts w:ascii="Times New Roman" w:eastAsia="Times New Roman" w:hAnsi="Times New Roman" w:cs="Times New Roman"/>
      <w:lang w:eastAsia="ru-RU"/>
    </w:rPr>
  </w:style>
  <w:style w:type="paragraph" w:customStyle="1" w:styleId="4">
    <w:name w:val="[Ростех] Текст Пункта (Уровень 4)"/>
    <w:link w:val="44"/>
    <w:qFormat/>
    <w:rsid w:val="000E0296"/>
    <w:pPr>
      <w:numPr>
        <w:ilvl w:val="2"/>
        <w:numId w:val="9"/>
      </w:numPr>
      <w:suppressAutoHyphens/>
      <w:spacing w:before="120" w:after="0" w:line="240" w:lineRule="auto"/>
      <w:jc w:val="both"/>
      <w:outlineLvl w:val="3"/>
    </w:pPr>
    <w:rPr>
      <w:rFonts w:ascii="Times New Roman" w:eastAsia="Times New Roman" w:hAnsi="Times New Roman" w:cs="Times New Roman"/>
      <w:lang w:eastAsia="ru-RU"/>
    </w:rPr>
  </w:style>
  <w:style w:type="character" w:customStyle="1" w:styleId="1b">
    <w:name w:val="[Ростех] Наименование Главы (Уровень 1) Знак"/>
    <w:basedOn w:val="a6"/>
    <w:link w:val="1c"/>
    <w:uiPriority w:val="99"/>
    <w:locked/>
    <w:rsid w:val="000E0296"/>
    <w:rPr>
      <w:b/>
      <w:caps/>
    </w:rPr>
  </w:style>
  <w:style w:type="paragraph" w:customStyle="1" w:styleId="1c">
    <w:name w:val="[Ростех] Наименование Главы (Уровень 1)"/>
    <w:link w:val="1b"/>
    <w:uiPriority w:val="99"/>
    <w:qFormat/>
    <w:rsid w:val="000E0296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b/>
      <w:caps/>
    </w:rPr>
  </w:style>
  <w:style w:type="paragraph" w:customStyle="1" w:styleId="02statia2">
    <w:name w:val="02statia2"/>
    <w:basedOn w:val="a5"/>
    <w:rsid w:val="000E0296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3">
    <w:name w:val="_Нумеров Знак Знак"/>
    <w:basedOn w:val="a5"/>
    <w:uiPriority w:val="99"/>
    <w:rsid w:val="000E0296"/>
    <w:pPr>
      <w:numPr>
        <w:ilvl w:val="1"/>
        <w:numId w:val="10"/>
      </w:numPr>
      <w:tabs>
        <w:tab w:val="clear" w:pos="1498"/>
        <w:tab w:val="num" w:pos="1858"/>
      </w:tabs>
      <w:spacing w:line="360" w:lineRule="auto"/>
      <w:ind w:left="1858" w:hanging="360"/>
      <w:jc w:val="both"/>
    </w:pPr>
  </w:style>
  <w:style w:type="paragraph" w:customStyle="1" w:styleId="affff">
    <w:name w:val="Подподпункт Знак Знак"/>
    <w:basedOn w:val="aff9"/>
    <w:rsid w:val="000E0296"/>
    <w:pPr>
      <w:tabs>
        <w:tab w:val="clear" w:pos="851"/>
        <w:tab w:val="clear" w:pos="993"/>
        <w:tab w:val="num" w:pos="927"/>
        <w:tab w:val="num" w:pos="1701"/>
      </w:tabs>
      <w:snapToGrid/>
      <w:ind w:left="1701" w:hanging="567"/>
    </w:pPr>
    <w:rPr>
      <w:b w:val="0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0E0296"/>
    <w:pPr>
      <w:spacing w:after="200" w:line="276" w:lineRule="auto"/>
      <w:ind w:left="720"/>
      <w:contextualSpacing/>
    </w:pPr>
    <w:rPr>
      <w:rFonts w:ascii="Calibri" w:eastAsia="Calibri" w:hAnsi="Calibri"/>
      <w:sz w:val="28"/>
      <w:szCs w:val="28"/>
      <w:lang w:eastAsia="en-US"/>
    </w:rPr>
  </w:style>
  <w:style w:type="paragraph" w:customStyle="1" w:styleId="1d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0E029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E02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45">
    <w:name w:val="[Ростех] Текст Подпункта (следующий абзац) (Уровень 4) Знак"/>
    <w:basedOn w:val="a6"/>
    <w:link w:val="46"/>
    <w:locked/>
    <w:rsid w:val="000E0296"/>
    <w:rPr>
      <w:rFonts w:ascii="Times New Roman" w:eastAsia="Times New Roman" w:hAnsi="Times New Roman" w:cs="Times New Roman"/>
      <w:lang w:eastAsia="ru-RU"/>
    </w:rPr>
  </w:style>
  <w:style w:type="paragraph" w:customStyle="1" w:styleId="46">
    <w:name w:val="[Ростех] Текст Подпункта (следующий абзац) (Уровень 4)"/>
    <w:link w:val="45"/>
    <w:qFormat/>
    <w:rsid w:val="000E0296"/>
    <w:pPr>
      <w:suppressAutoHyphens/>
      <w:spacing w:before="120" w:after="0" w:line="240" w:lineRule="auto"/>
      <w:ind w:left="1134"/>
      <w:jc w:val="both"/>
      <w:outlineLvl w:val="3"/>
    </w:pPr>
    <w:rPr>
      <w:rFonts w:ascii="Times New Roman" w:eastAsia="Times New Roman" w:hAnsi="Times New Roman" w:cs="Times New Roman"/>
      <w:lang w:eastAsia="ru-RU"/>
    </w:rPr>
  </w:style>
  <w:style w:type="character" w:styleId="affff0">
    <w:name w:val="footnote reference"/>
    <w:semiHidden/>
    <w:unhideWhenUsed/>
    <w:rsid w:val="000E0296"/>
    <w:rPr>
      <w:vertAlign w:val="superscript"/>
    </w:rPr>
  </w:style>
  <w:style w:type="character" w:styleId="affff1">
    <w:name w:val="annotation reference"/>
    <w:basedOn w:val="a6"/>
    <w:uiPriority w:val="99"/>
    <w:semiHidden/>
    <w:unhideWhenUsed/>
    <w:rsid w:val="000E0296"/>
    <w:rPr>
      <w:sz w:val="16"/>
      <w:szCs w:val="16"/>
    </w:rPr>
  </w:style>
  <w:style w:type="character" w:styleId="affff2">
    <w:name w:val="page number"/>
    <w:semiHidden/>
    <w:unhideWhenUsed/>
    <w:rsid w:val="000E0296"/>
    <w:rPr>
      <w:rFonts w:ascii="Times New Roman" w:hAnsi="Times New Roman" w:cs="Times New Roman" w:hint="default"/>
      <w:sz w:val="20"/>
      <w:szCs w:val="20"/>
    </w:rPr>
  </w:style>
  <w:style w:type="character" w:styleId="affff3">
    <w:name w:val="endnote reference"/>
    <w:semiHidden/>
    <w:unhideWhenUsed/>
    <w:rsid w:val="000E0296"/>
    <w:rPr>
      <w:vertAlign w:val="superscript"/>
    </w:rPr>
  </w:style>
  <w:style w:type="character" w:styleId="affff4">
    <w:name w:val="Book Title"/>
    <w:basedOn w:val="a6"/>
    <w:uiPriority w:val="33"/>
    <w:qFormat/>
    <w:rsid w:val="000E0296"/>
    <w:rPr>
      <w:b/>
      <w:bCs/>
      <w:smallCaps/>
      <w:spacing w:val="5"/>
    </w:rPr>
  </w:style>
  <w:style w:type="character" w:customStyle="1" w:styleId="81">
    <w:name w:val="Заголовок 8 Знак1"/>
    <w:basedOn w:val="a6"/>
    <w:semiHidden/>
    <w:rsid w:val="000E029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">
    <w:name w:val="Заголовок 9 Знак1"/>
    <w:basedOn w:val="a6"/>
    <w:semiHidden/>
    <w:rsid w:val="000E02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3">
    <w:name w:val="Balloon Text"/>
    <w:basedOn w:val="a5"/>
    <w:link w:val="28"/>
    <w:semiHidden/>
    <w:unhideWhenUsed/>
    <w:rsid w:val="000E029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Текст выноски Знак"/>
    <w:basedOn w:val="a6"/>
    <w:uiPriority w:val="99"/>
    <w:semiHidden/>
    <w:rsid w:val="000E02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e">
    <w:name w:val="Текст выноски Знак1"/>
    <w:basedOn w:val="a6"/>
    <w:semiHidden/>
    <w:rsid w:val="000E0296"/>
    <w:rPr>
      <w:rFonts w:ascii="Tahoma" w:hAnsi="Tahoma" w:cs="Tahoma"/>
      <w:sz w:val="16"/>
      <w:szCs w:val="16"/>
    </w:rPr>
  </w:style>
  <w:style w:type="character" w:customStyle="1" w:styleId="affff6">
    <w:name w:val="Основной текст + Полужирный"/>
    <w:basedOn w:val="aff4"/>
    <w:rsid w:val="000E02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affff7">
    <w:name w:val="Основной текст + Курсив"/>
    <w:basedOn w:val="aff4"/>
    <w:rsid w:val="000E02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1f">
    <w:name w:val="Основной текст1"/>
    <w:basedOn w:val="aff4"/>
    <w:rsid w:val="000E0296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0"/>
      <w:sz w:val="27"/>
      <w:szCs w:val="27"/>
      <w:u w:val="single"/>
      <w:shd w:val="clear" w:color="auto" w:fill="FFFFFF"/>
    </w:rPr>
  </w:style>
  <w:style w:type="paragraph" w:styleId="a2">
    <w:name w:val="annotation subject"/>
    <w:basedOn w:val="af1"/>
    <w:next w:val="af1"/>
    <w:link w:val="aff2"/>
    <w:semiHidden/>
    <w:unhideWhenUsed/>
    <w:rsid w:val="000E0296"/>
    <w:pPr>
      <w:numPr>
        <w:ilvl w:val="1"/>
        <w:numId w:val="4"/>
      </w:numPr>
    </w:pPr>
    <w:rPr>
      <w:b/>
      <w:bCs/>
    </w:rPr>
  </w:style>
  <w:style w:type="character" w:customStyle="1" w:styleId="1f0">
    <w:name w:val="Тема примечания Знак1"/>
    <w:basedOn w:val="12"/>
    <w:semiHidden/>
    <w:rsid w:val="000E029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style-span">
    <w:name w:val="apple-style-span"/>
    <w:basedOn w:val="a6"/>
    <w:rsid w:val="000E0296"/>
  </w:style>
  <w:style w:type="paragraph" w:styleId="af3">
    <w:name w:val="header"/>
    <w:basedOn w:val="a5"/>
    <w:link w:val="af2"/>
    <w:uiPriority w:val="99"/>
    <w:semiHidden/>
    <w:unhideWhenUsed/>
    <w:rsid w:val="000E0296"/>
    <w:pPr>
      <w:tabs>
        <w:tab w:val="center" w:pos="4677"/>
        <w:tab w:val="right" w:pos="9355"/>
      </w:tabs>
    </w:pPr>
    <w:rPr>
      <w:i/>
      <w:iCs/>
      <w:sz w:val="20"/>
      <w:szCs w:val="20"/>
    </w:rPr>
  </w:style>
  <w:style w:type="character" w:customStyle="1" w:styleId="1f1">
    <w:name w:val="Верхний колонтитул Знак1"/>
    <w:basedOn w:val="a6"/>
    <w:uiPriority w:val="99"/>
    <w:semiHidden/>
    <w:rsid w:val="000E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5"/>
    <w:link w:val="af4"/>
    <w:uiPriority w:val="99"/>
    <w:semiHidden/>
    <w:unhideWhenUsed/>
    <w:rsid w:val="000E0296"/>
    <w:pPr>
      <w:tabs>
        <w:tab w:val="center" w:pos="4677"/>
        <w:tab w:val="right" w:pos="9355"/>
      </w:tabs>
    </w:pPr>
    <w:rPr>
      <w:rFonts w:ascii="Proxima Nova ExCn Rg" w:eastAsiaTheme="minorHAnsi" w:hAnsi="Proxima Nova ExCn Rg"/>
      <w:sz w:val="28"/>
      <w:szCs w:val="28"/>
      <w:lang w:eastAsia="en-US"/>
    </w:rPr>
  </w:style>
  <w:style w:type="character" w:customStyle="1" w:styleId="1f2">
    <w:name w:val="Нижний колонтитул Знак1"/>
    <w:basedOn w:val="a6"/>
    <w:uiPriority w:val="99"/>
    <w:semiHidden/>
    <w:rsid w:val="000E02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8">
    <w:name w:val="Основной текст3"/>
    <w:basedOn w:val="aff4"/>
    <w:rsid w:val="000E0296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0"/>
      <w:sz w:val="27"/>
      <w:szCs w:val="27"/>
      <w:u w:val="single"/>
      <w:shd w:val="clear" w:color="auto" w:fill="FFFFFF"/>
    </w:rPr>
  </w:style>
  <w:style w:type="character" w:customStyle="1" w:styleId="92">
    <w:name w:val="Колонтитул + 9"/>
    <w:aliases w:val="5 pt,Курсив"/>
    <w:basedOn w:val="affe"/>
    <w:rsid w:val="000E02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25">
    <w:name w:val="Body Text 2"/>
    <w:basedOn w:val="a5"/>
    <w:link w:val="23"/>
    <w:semiHidden/>
    <w:unhideWhenUsed/>
    <w:rsid w:val="000E0296"/>
    <w:pPr>
      <w:spacing w:after="120" w:line="480" w:lineRule="auto"/>
    </w:pPr>
    <w:rPr>
      <w:rFonts w:ascii="Proxima Nova ExCn Rg" w:eastAsiaTheme="minorHAnsi" w:hAnsi="Proxima Nova ExCn Rg"/>
      <w:sz w:val="28"/>
      <w:szCs w:val="28"/>
      <w:lang w:eastAsia="en-US"/>
    </w:rPr>
  </w:style>
  <w:style w:type="character" w:customStyle="1" w:styleId="210">
    <w:name w:val="Основной текст 2 Знак1"/>
    <w:basedOn w:val="a6"/>
    <w:semiHidden/>
    <w:rsid w:val="000E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Title"/>
    <w:basedOn w:val="a5"/>
    <w:next w:val="a5"/>
    <w:link w:val="afa"/>
    <w:qFormat/>
    <w:rsid w:val="000E0296"/>
    <w:pPr>
      <w:pBdr>
        <w:bottom w:val="single" w:sz="8" w:space="4" w:color="4F81BD" w:themeColor="accent1"/>
      </w:pBdr>
      <w:spacing w:after="300"/>
      <w:contextualSpacing/>
    </w:pPr>
    <w:rPr>
      <w:bCs/>
      <w:i/>
      <w:sz w:val="22"/>
      <w:szCs w:val="22"/>
    </w:rPr>
  </w:style>
  <w:style w:type="character" w:customStyle="1" w:styleId="1f3">
    <w:name w:val="Название Знак1"/>
    <w:basedOn w:val="a6"/>
    <w:rsid w:val="000E02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33">
    <w:name w:val="Body Text 3"/>
    <w:basedOn w:val="a5"/>
    <w:link w:val="32"/>
    <w:semiHidden/>
    <w:unhideWhenUsed/>
    <w:rsid w:val="000E0296"/>
    <w:pPr>
      <w:spacing w:after="120" w:line="276" w:lineRule="auto"/>
    </w:pPr>
    <w:rPr>
      <w:sz w:val="16"/>
      <w:szCs w:val="16"/>
    </w:rPr>
  </w:style>
  <w:style w:type="character" w:customStyle="1" w:styleId="311">
    <w:name w:val="Основной текст 3 Знак1"/>
    <w:basedOn w:val="a6"/>
    <w:semiHidden/>
    <w:rsid w:val="000E02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ody Text Indent"/>
    <w:basedOn w:val="a5"/>
    <w:link w:val="afc"/>
    <w:semiHidden/>
    <w:unhideWhenUsed/>
    <w:rsid w:val="000E0296"/>
    <w:pPr>
      <w:spacing w:after="120" w:line="276" w:lineRule="auto"/>
      <w:ind w:left="283"/>
    </w:pPr>
    <w:rPr>
      <w:i/>
      <w:iCs/>
      <w:color w:val="000000"/>
      <w:sz w:val="22"/>
      <w:szCs w:val="22"/>
    </w:rPr>
  </w:style>
  <w:style w:type="character" w:customStyle="1" w:styleId="1f4">
    <w:name w:val="Основной текст с отступом Знак1"/>
    <w:basedOn w:val="a6"/>
    <w:semiHidden/>
    <w:rsid w:val="000E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5"/>
    <w:link w:val="26"/>
    <w:semiHidden/>
    <w:unhideWhenUsed/>
    <w:rsid w:val="000E0296"/>
    <w:pPr>
      <w:spacing w:after="120" w:line="480" w:lineRule="auto"/>
      <w:ind w:left="283"/>
    </w:pPr>
    <w:rPr>
      <w:sz w:val="22"/>
      <w:szCs w:val="22"/>
    </w:rPr>
  </w:style>
  <w:style w:type="character" w:customStyle="1" w:styleId="211">
    <w:name w:val="Основной текст с отступом 2 Знак1"/>
    <w:basedOn w:val="a6"/>
    <w:semiHidden/>
    <w:rsid w:val="000E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Indent 3"/>
    <w:basedOn w:val="a5"/>
    <w:link w:val="34"/>
    <w:semiHidden/>
    <w:unhideWhenUsed/>
    <w:rsid w:val="000E0296"/>
    <w:pPr>
      <w:spacing w:after="120" w:line="276" w:lineRule="auto"/>
      <w:ind w:left="283"/>
    </w:pPr>
    <w:rPr>
      <w:b/>
      <w:bCs/>
      <w:sz w:val="26"/>
      <w:szCs w:val="26"/>
      <w:lang w:eastAsia="en-US"/>
    </w:rPr>
  </w:style>
  <w:style w:type="character" w:customStyle="1" w:styleId="312">
    <w:name w:val="Основной текст с отступом 3 Знак1"/>
    <w:basedOn w:val="a6"/>
    <w:semiHidden/>
    <w:rsid w:val="000E02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">
    <w:name w:val="Document Map"/>
    <w:basedOn w:val="a5"/>
    <w:link w:val="afe"/>
    <w:semiHidden/>
    <w:unhideWhenUsed/>
    <w:rsid w:val="000E0296"/>
    <w:rPr>
      <w:rFonts w:ascii="Tahoma" w:hAnsi="Tahoma" w:cs="Tahoma"/>
      <w:sz w:val="20"/>
      <w:szCs w:val="22"/>
    </w:rPr>
  </w:style>
  <w:style w:type="character" w:customStyle="1" w:styleId="1f5">
    <w:name w:val="Схема документа Знак1"/>
    <w:basedOn w:val="a6"/>
    <w:semiHidden/>
    <w:rsid w:val="000E0296"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Plain Text"/>
    <w:basedOn w:val="a5"/>
    <w:link w:val="aff0"/>
    <w:semiHidden/>
    <w:unhideWhenUsed/>
    <w:rsid w:val="000E0296"/>
    <w:rPr>
      <w:sz w:val="26"/>
      <w:szCs w:val="26"/>
    </w:rPr>
  </w:style>
  <w:style w:type="character" w:customStyle="1" w:styleId="1f6">
    <w:name w:val="Текст Знак1"/>
    <w:basedOn w:val="a6"/>
    <w:semiHidden/>
    <w:rsid w:val="000E0296"/>
    <w:rPr>
      <w:rFonts w:ascii="Consolas" w:eastAsia="Times New Roman" w:hAnsi="Consolas" w:cs="Consolas"/>
      <w:sz w:val="21"/>
      <w:szCs w:val="21"/>
      <w:lang w:eastAsia="ru-RU"/>
    </w:rPr>
  </w:style>
  <w:style w:type="paragraph" w:styleId="af">
    <w:name w:val="footnote text"/>
    <w:basedOn w:val="a5"/>
    <w:link w:val="ae"/>
    <w:semiHidden/>
    <w:unhideWhenUsed/>
    <w:rsid w:val="000E0296"/>
    <w:rPr>
      <w:sz w:val="18"/>
      <w:szCs w:val="20"/>
    </w:rPr>
  </w:style>
  <w:style w:type="character" w:customStyle="1" w:styleId="1f7">
    <w:name w:val="Текст сноски Знак1"/>
    <w:basedOn w:val="a6"/>
    <w:semiHidden/>
    <w:rsid w:val="000E0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endnote text"/>
    <w:basedOn w:val="a5"/>
    <w:link w:val="af6"/>
    <w:semiHidden/>
    <w:unhideWhenUsed/>
    <w:rsid w:val="000E0296"/>
    <w:rPr>
      <w:sz w:val="20"/>
      <w:szCs w:val="20"/>
    </w:rPr>
  </w:style>
  <w:style w:type="character" w:customStyle="1" w:styleId="1f8">
    <w:name w:val="Текст концевой сноски Знак1"/>
    <w:basedOn w:val="a6"/>
    <w:semiHidden/>
    <w:rsid w:val="000E0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22">
    <w:name w:val="Подзаголовок-2"/>
    <w:basedOn w:val="a5"/>
    <w:link w:val="-23"/>
    <w:rsid w:val="000E0296"/>
    <w:pPr>
      <w:spacing w:after="200" w:line="276" w:lineRule="auto"/>
    </w:pPr>
    <w:rPr>
      <w:rFonts w:ascii="Proxima Nova ExCn Rg" w:eastAsiaTheme="minorHAnsi" w:hAnsi="Proxima Nova ExCn Rg"/>
      <w:sz w:val="28"/>
      <w:szCs w:val="28"/>
      <w:lang w:eastAsia="en-US"/>
    </w:rPr>
  </w:style>
  <w:style w:type="character" w:customStyle="1" w:styleId="-23">
    <w:name w:val="Подзаголовок-2 Знак"/>
    <w:link w:val="-22"/>
    <w:locked/>
    <w:rsid w:val="000E0296"/>
    <w:rPr>
      <w:rFonts w:ascii="Proxima Nova ExCn Rg" w:hAnsi="Proxima Nova ExCn Rg" w:cs="Times New Roman"/>
      <w:sz w:val="28"/>
      <w:szCs w:val="28"/>
    </w:rPr>
  </w:style>
  <w:style w:type="character" w:customStyle="1" w:styleId="2f2">
    <w:name w:val="Основной шрифт абзаца2"/>
    <w:rsid w:val="000E0296"/>
  </w:style>
  <w:style w:type="character" w:customStyle="1" w:styleId="1f9">
    <w:name w:val="Основной шрифт абзаца1"/>
    <w:rsid w:val="000E0296"/>
  </w:style>
  <w:style w:type="character" w:customStyle="1" w:styleId="affff8">
    <w:name w:val="Символ нумерации"/>
    <w:rsid w:val="000E0296"/>
  </w:style>
  <w:style w:type="character" w:customStyle="1" w:styleId="affff9">
    <w:name w:val="комментарий"/>
    <w:rsid w:val="000E0296"/>
    <w:rPr>
      <w:b/>
      <w:bCs w:val="0"/>
      <w:i/>
      <w:iCs w:val="0"/>
      <w:shd w:val="clear" w:color="auto" w:fill="FFFF99"/>
    </w:rPr>
  </w:style>
  <w:style w:type="character" w:customStyle="1" w:styleId="affffa">
    <w:name w:val="Подпункт Знак"/>
    <w:rsid w:val="000E0296"/>
    <w:rPr>
      <w:noProof w:val="0"/>
      <w:sz w:val="28"/>
      <w:lang w:val="ru-RU" w:eastAsia="ru-RU" w:bidi="ar-SA"/>
    </w:rPr>
  </w:style>
  <w:style w:type="table" w:styleId="affffb">
    <w:name w:val="Table Grid"/>
    <w:basedOn w:val="a7"/>
    <w:uiPriority w:val="59"/>
    <w:rsid w:val="000E0296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a">
    <w:name w:val="Сетка таблицы1"/>
    <w:basedOn w:val="a7"/>
    <w:rsid w:val="000E0296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3">
    <w:name w:val="Сетка таблицы2"/>
    <w:basedOn w:val="a7"/>
    <w:uiPriority w:val="59"/>
    <w:rsid w:val="000E0296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c">
    <w:name w:val="Служебный"/>
    <w:basedOn w:val="a0"/>
    <w:rsid w:val="000E0296"/>
  </w:style>
  <w:style w:type="numbering" w:customStyle="1" w:styleId="a1">
    <w:name w:val="НЦРТ Положение"/>
    <w:uiPriority w:val="99"/>
    <w:rsid w:val="000E0296"/>
    <w:pPr>
      <w:numPr>
        <w:numId w:val="4"/>
      </w:numPr>
    </w:pPr>
  </w:style>
  <w:style w:type="numbering" w:customStyle="1" w:styleId="StyleBulleted">
    <w:name w:val="StyleBulleted"/>
    <w:rsid w:val="000E0296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6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76E22-B195-4DB1-ABF6-7DB52F023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2872</Words>
  <Characters>16375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Документы</cp:lastModifiedBy>
  <cp:revision>10</cp:revision>
  <cp:lastPrinted>2020-03-25T10:53:00Z</cp:lastPrinted>
  <dcterms:created xsi:type="dcterms:W3CDTF">2020-03-17T11:59:00Z</dcterms:created>
  <dcterms:modified xsi:type="dcterms:W3CDTF">2020-03-25T10:53:00Z</dcterms:modified>
</cp:coreProperties>
</file>